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90E" w:rsidRPr="00716D9E" w:rsidRDefault="00E34689" w:rsidP="00F06A8A">
      <w:pPr>
        <w:pStyle w:val="NoSpacing"/>
        <w:jc w:val="center"/>
        <w:rPr>
          <w:rFonts w:ascii="Verdana" w:hAnsi="Verdana"/>
          <w:b/>
          <w:sz w:val="38"/>
          <w:szCs w:val="38"/>
          <w:lang w:val="hr-HR"/>
        </w:rPr>
      </w:pPr>
      <w:r w:rsidRPr="00716D9E">
        <w:rPr>
          <w:rFonts w:ascii="Verdana" w:hAnsi="Verdana"/>
          <w:b/>
          <w:sz w:val="38"/>
          <w:szCs w:val="38"/>
          <w:lang w:val="hr-HR"/>
        </w:rPr>
        <w:br/>
      </w:r>
      <w:r w:rsidR="00E21302">
        <w:rPr>
          <w:rFonts w:ascii="Verdana" w:hAnsi="Verdana"/>
          <w:b/>
          <w:sz w:val="38"/>
          <w:szCs w:val="38"/>
          <w:lang w:val="hr-HR"/>
        </w:rPr>
        <w:t>Ev</w:t>
      </w:r>
      <w:r w:rsidR="00F33FFC" w:rsidRPr="00716D9E">
        <w:rPr>
          <w:rFonts w:ascii="Verdana" w:hAnsi="Verdana"/>
          <w:b/>
          <w:sz w:val="38"/>
          <w:szCs w:val="38"/>
          <w:lang w:val="hr-HR"/>
        </w:rPr>
        <w:t>ropska premijera</w:t>
      </w:r>
      <w:r w:rsidR="00F02831" w:rsidRPr="00716D9E">
        <w:rPr>
          <w:rFonts w:ascii="Verdana" w:hAnsi="Verdana"/>
          <w:b/>
          <w:sz w:val="38"/>
          <w:szCs w:val="38"/>
          <w:lang w:val="hr-HR"/>
        </w:rPr>
        <w:t xml:space="preserve"> </w:t>
      </w:r>
      <w:r w:rsidR="00FA6896">
        <w:rPr>
          <w:rFonts w:ascii="Verdana" w:hAnsi="Verdana"/>
          <w:b/>
          <w:sz w:val="38"/>
          <w:szCs w:val="38"/>
          <w:lang w:val="hr-HR"/>
        </w:rPr>
        <w:t>tri</w:t>
      </w:r>
      <w:r w:rsidR="00FA5254" w:rsidRPr="00716D9E">
        <w:rPr>
          <w:rFonts w:ascii="Verdana" w:hAnsi="Verdana"/>
          <w:b/>
          <w:sz w:val="38"/>
          <w:szCs w:val="38"/>
          <w:lang w:val="hr-HR"/>
        </w:rPr>
        <w:t xml:space="preserve"> </w:t>
      </w:r>
      <w:r w:rsidR="00F33FFC" w:rsidRPr="00716D9E">
        <w:rPr>
          <w:rFonts w:ascii="Verdana" w:hAnsi="Verdana"/>
          <w:b/>
          <w:sz w:val="38"/>
          <w:szCs w:val="38"/>
          <w:lang w:val="hr-HR"/>
        </w:rPr>
        <w:t>nov</w:t>
      </w:r>
      <w:r w:rsidR="00FA6896">
        <w:rPr>
          <w:rFonts w:ascii="Verdana" w:hAnsi="Verdana"/>
          <w:b/>
          <w:sz w:val="38"/>
          <w:szCs w:val="38"/>
          <w:lang w:val="hr-HR"/>
        </w:rPr>
        <w:t>a</w:t>
      </w:r>
      <w:r w:rsidR="006B5C7E">
        <w:rPr>
          <w:rFonts w:ascii="Verdana" w:hAnsi="Verdana"/>
          <w:b/>
          <w:sz w:val="38"/>
          <w:szCs w:val="38"/>
          <w:lang w:val="hr-HR"/>
        </w:rPr>
        <w:t xml:space="preserve"> AOC gej</w:t>
      </w:r>
      <w:r w:rsidR="00FA5254" w:rsidRPr="00716D9E">
        <w:rPr>
          <w:rFonts w:ascii="Verdana" w:hAnsi="Verdana"/>
          <w:b/>
          <w:sz w:val="38"/>
          <w:szCs w:val="38"/>
          <w:lang w:val="hr-HR"/>
        </w:rPr>
        <w:t xml:space="preserve">ming </w:t>
      </w:r>
      <w:r w:rsidR="00F33FFC" w:rsidRPr="00716D9E">
        <w:rPr>
          <w:rFonts w:ascii="Verdana" w:hAnsi="Verdana"/>
          <w:b/>
          <w:sz w:val="38"/>
          <w:szCs w:val="38"/>
          <w:lang w:val="hr-HR"/>
        </w:rPr>
        <w:t xml:space="preserve">monitora na ovogodišnjem </w:t>
      </w:r>
      <w:r w:rsidR="00FA6896">
        <w:rPr>
          <w:rFonts w:ascii="Verdana" w:hAnsi="Verdana"/>
          <w:b/>
          <w:sz w:val="38"/>
          <w:szCs w:val="38"/>
          <w:lang w:val="hr-HR"/>
        </w:rPr>
        <w:t>G</w:t>
      </w:r>
      <w:r w:rsidR="00F33FFC" w:rsidRPr="00716D9E">
        <w:rPr>
          <w:rFonts w:ascii="Verdana" w:hAnsi="Verdana"/>
          <w:b/>
          <w:sz w:val="38"/>
          <w:szCs w:val="38"/>
          <w:lang w:val="hr-HR"/>
        </w:rPr>
        <w:t>amescom</w:t>
      </w:r>
      <w:r w:rsidR="006B5C7E">
        <w:rPr>
          <w:rFonts w:ascii="Verdana" w:hAnsi="Verdana"/>
          <w:b/>
          <w:sz w:val="38"/>
          <w:szCs w:val="38"/>
          <w:lang w:val="hr-HR"/>
        </w:rPr>
        <w:t>-</w:t>
      </w:r>
      <w:r w:rsidR="00F33FFC" w:rsidRPr="00716D9E">
        <w:rPr>
          <w:rFonts w:ascii="Verdana" w:hAnsi="Verdana"/>
          <w:b/>
          <w:sz w:val="38"/>
          <w:szCs w:val="38"/>
          <w:lang w:val="hr-HR"/>
        </w:rPr>
        <w:t>u</w:t>
      </w:r>
      <w:r w:rsidR="008524B6" w:rsidRPr="00716D9E">
        <w:rPr>
          <w:rFonts w:ascii="Verdana" w:hAnsi="Verdana"/>
          <w:b/>
          <w:sz w:val="38"/>
          <w:szCs w:val="38"/>
          <w:lang w:val="hr-HR"/>
        </w:rPr>
        <w:t xml:space="preserve"> </w:t>
      </w:r>
    </w:p>
    <w:p w:rsidR="0094623E" w:rsidRPr="00716D9E" w:rsidRDefault="0094623E" w:rsidP="00F06A8A">
      <w:pPr>
        <w:pStyle w:val="NoSpacing"/>
        <w:jc w:val="center"/>
        <w:rPr>
          <w:rFonts w:ascii="Verdana" w:hAnsi="Verdana"/>
          <w:b/>
          <w:sz w:val="38"/>
          <w:szCs w:val="38"/>
          <w:lang w:val="hr-HR"/>
        </w:rPr>
      </w:pPr>
    </w:p>
    <w:p w:rsidR="00D5087F" w:rsidRDefault="00E21302" w:rsidP="00490732">
      <w:pPr>
        <w:pStyle w:val="NoSpacing"/>
        <w:jc w:val="both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b/>
          <w:sz w:val="20"/>
          <w:szCs w:val="20"/>
          <w:lang w:val="hr-HR"/>
        </w:rPr>
        <w:t>Beograd</w:t>
      </w:r>
      <w:r w:rsidR="00D5087F" w:rsidRPr="00716D9E">
        <w:rPr>
          <w:rFonts w:ascii="Verdana" w:hAnsi="Verdana"/>
          <w:b/>
          <w:sz w:val="20"/>
          <w:szCs w:val="20"/>
          <w:lang w:val="hr-HR"/>
        </w:rPr>
        <w:t xml:space="preserve">, 19. </w:t>
      </w:r>
      <w:r>
        <w:rPr>
          <w:rFonts w:ascii="Verdana" w:hAnsi="Verdana"/>
          <w:b/>
          <w:sz w:val="20"/>
          <w:szCs w:val="20"/>
          <w:lang w:val="hr-HR"/>
        </w:rPr>
        <w:t>avgust</w:t>
      </w:r>
      <w:r w:rsidR="00D5087F" w:rsidRPr="00716D9E">
        <w:rPr>
          <w:rFonts w:ascii="Verdana" w:hAnsi="Verdana"/>
          <w:b/>
          <w:sz w:val="20"/>
          <w:szCs w:val="20"/>
          <w:lang w:val="hr-HR"/>
        </w:rPr>
        <w:t xml:space="preserve"> 2019.</w:t>
      </w:r>
      <w:r w:rsidR="00770E26" w:rsidRPr="00716D9E">
        <w:rPr>
          <w:rFonts w:ascii="Verdana" w:hAnsi="Verdana"/>
          <w:b/>
          <w:sz w:val="20"/>
          <w:szCs w:val="20"/>
          <w:lang w:val="hr-HR"/>
        </w:rPr>
        <w:t xml:space="preserve"> –</w:t>
      </w:r>
      <w:r w:rsidR="00D5087F" w:rsidRPr="00716D9E">
        <w:rPr>
          <w:rFonts w:ascii="Verdana" w:hAnsi="Verdana"/>
          <w:b/>
          <w:sz w:val="20"/>
          <w:szCs w:val="20"/>
          <w:lang w:val="hr-HR"/>
        </w:rPr>
        <w:t xml:space="preserve"> </w:t>
      </w:r>
      <w:r w:rsidR="00D5087F" w:rsidRPr="00D22560">
        <w:rPr>
          <w:rFonts w:ascii="Verdana" w:hAnsi="Verdana"/>
          <w:b/>
          <w:sz w:val="20"/>
          <w:szCs w:val="20"/>
          <w:lang w:val="hr-HR"/>
        </w:rPr>
        <w:t xml:space="preserve">Na ovogodišnjem </w:t>
      </w:r>
      <w:r w:rsidR="00FA6896" w:rsidRPr="00D22560">
        <w:rPr>
          <w:rFonts w:ascii="Verdana" w:hAnsi="Verdana"/>
          <w:b/>
          <w:sz w:val="20"/>
          <w:szCs w:val="20"/>
          <w:lang w:val="hr-HR"/>
        </w:rPr>
        <w:t>G</w:t>
      </w:r>
      <w:r w:rsidR="00D5087F" w:rsidRPr="00D22560">
        <w:rPr>
          <w:rFonts w:ascii="Verdana" w:hAnsi="Verdana"/>
          <w:b/>
          <w:sz w:val="20"/>
          <w:szCs w:val="20"/>
          <w:lang w:val="hr-HR"/>
        </w:rPr>
        <w:t>amescom</w:t>
      </w:r>
      <w:r w:rsidR="006B5C7E">
        <w:rPr>
          <w:rFonts w:ascii="Verdana" w:hAnsi="Verdana"/>
          <w:b/>
          <w:sz w:val="20"/>
          <w:szCs w:val="20"/>
          <w:lang w:val="hr-HR"/>
        </w:rPr>
        <w:t>-</w:t>
      </w:r>
      <w:r w:rsidR="00D5087F" w:rsidRPr="00D22560">
        <w:rPr>
          <w:rFonts w:ascii="Verdana" w:hAnsi="Verdana"/>
          <w:b/>
          <w:sz w:val="20"/>
          <w:szCs w:val="20"/>
          <w:lang w:val="hr-HR"/>
        </w:rPr>
        <w:t xml:space="preserve">u, koji se održava od 20. do 24. </w:t>
      </w:r>
      <w:r w:rsidR="006B5C7E">
        <w:rPr>
          <w:rFonts w:ascii="Verdana" w:hAnsi="Verdana"/>
          <w:b/>
          <w:sz w:val="20"/>
          <w:szCs w:val="20"/>
          <w:lang w:val="hr-HR"/>
        </w:rPr>
        <w:t>a</w:t>
      </w:r>
      <w:r>
        <w:rPr>
          <w:rFonts w:ascii="Verdana" w:hAnsi="Verdana"/>
          <w:b/>
          <w:sz w:val="20"/>
          <w:szCs w:val="20"/>
          <w:lang w:val="hr-HR"/>
        </w:rPr>
        <w:t>vgusta u Ke</w:t>
      </w:r>
      <w:r w:rsidR="00D5087F" w:rsidRPr="00D22560">
        <w:rPr>
          <w:rFonts w:ascii="Verdana" w:hAnsi="Verdana"/>
          <w:b/>
          <w:sz w:val="20"/>
          <w:szCs w:val="20"/>
          <w:lang w:val="hr-HR"/>
        </w:rPr>
        <w:t>lnu, AOC, lider na tržištu gaming monitora</w:t>
      </w:r>
      <w:r>
        <w:rPr>
          <w:rFonts w:ascii="Verdana" w:hAnsi="Verdana"/>
          <w:sz w:val="20"/>
          <w:szCs w:val="20"/>
          <w:lang w:val="hr-HR"/>
        </w:rPr>
        <w:t>, predstavi</w:t>
      </w:r>
      <w:r w:rsidR="00D5087F" w:rsidRPr="00716D9E">
        <w:rPr>
          <w:rFonts w:ascii="Verdana" w:hAnsi="Verdana"/>
          <w:sz w:val="20"/>
          <w:szCs w:val="20"/>
          <w:lang w:val="hr-HR"/>
        </w:rPr>
        <w:t>će svoj opsež</w:t>
      </w:r>
      <w:r>
        <w:rPr>
          <w:rFonts w:ascii="Verdana" w:hAnsi="Verdana"/>
          <w:sz w:val="20"/>
          <w:szCs w:val="20"/>
          <w:lang w:val="hr-HR"/>
        </w:rPr>
        <w:t>ni portfelj, uključujući nove gej</w:t>
      </w:r>
      <w:r w:rsidR="00D5087F" w:rsidRPr="00716D9E">
        <w:rPr>
          <w:rFonts w:ascii="Verdana" w:hAnsi="Verdana"/>
          <w:sz w:val="20"/>
          <w:szCs w:val="20"/>
          <w:lang w:val="hr-HR"/>
        </w:rPr>
        <w:t xml:space="preserve">ming monitore serije G2. AOC </w:t>
      </w:r>
      <w:r>
        <w:rPr>
          <w:rFonts w:ascii="Verdana" w:hAnsi="Verdana"/>
          <w:sz w:val="20"/>
          <w:szCs w:val="20"/>
          <w:lang w:val="hr-HR"/>
        </w:rPr>
        <w:t>i Philips monitori predstavlja</w:t>
      </w:r>
      <w:r w:rsidR="00D5087F" w:rsidRPr="00716D9E">
        <w:rPr>
          <w:rFonts w:ascii="Verdana" w:hAnsi="Verdana"/>
          <w:sz w:val="20"/>
          <w:szCs w:val="20"/>
          <w:lang w:val="hr-HR"/>
        </w:rPr>
        <w:t xml:space="preserve">će se na zajedničkom štandu A-080, veličine čak 102 metra kvadratna, a </w:t>
      </w:r>
      <w:r w:rsidR="00F206EC">
        <w:rPr>
          <w:rFonts w:ascii="Verdana" w:hAnsi="Verdana"/>
          <w:sz w:val="20"/>
          <w:szCs w:val="20"/>
          <w:lang w:val="hr-HR"/>
        </w:rPr>
        <w:t>š</w:t>
      </w:r>
      <w:r>
        <w:rPr>
          <w:rFonts w:ascii="Verdana" w:hAnsi="Verdana"/>
          <w:sz w:val="20"/>
          <w:szCs w:val="20"/>
          <w:lang w:val="hr-HR"/>
        </w:rPr>
        <w:t>tand će biti sm</w:t>
      </w:r>
      <w:r w:rsidR="00D5087F" w:rsidRPr="00716D9E">
        <w:rPr>
          <w:rFonts w:ascii="Verdana" w:hAnsi="Verdana"/>
          <w:sz w:val="20"/>
          <w:szCs w:val="20"/>
          <w:lang w:val="hr-HR"/>
        </w:rPr>
        <w:t>ešten u dvorani 10.1. u</w:t>
      </w:r>
      <w:r>
        <w:rPr>
          <w:rFonts w:ascii="Verdana" w:hAnsi="Verdana"/>
          <w:sz w:val="20"/>
          <w:szCs w:val="20"/>
          <w:lang w:val="hr-HR"/>
        </w:rPr>
        <w:t xml:space="preserve"> ke</w:t>
      </w:r>
      <w:r w:rsidR="00F53508" w:rsidRPr="00716D9E">
        <w:rPr>
          <w:rFonts w:ascii="Verdana" w:hAnsi="Verdana"/>
          <w:sz w:val="20"/>
          <w:szCs w:val="20"/>
          <w:lang w:val="hr-HR"/>
        </w:rPr>
        <w:t>lnskom</w:t>
      </w:r>
      <w:r w:rsidR="00D5087F" w:rsidRPr="00716D9E">
        <w:rPr>
          <w:rFonts w:ascii="Verdana" w:hAnsi="Verdana"/>
          <w:sz w:val="20"/>
          <w:szCs w:val="20"/>
          <w:lang w:val="hr-HR"/>
        </w:rPr>
        <w:t xml:space="preserve"> Izložbenom centru</w:t>
      </w:r>
      <w:r w:rsidR="00F53508" w:rsidRPr="00716D9E">
        <w:rPr>
          <w:rFonts w:ascii="Verdana" w:hAnsi="Verdana"/>
          <w:sz w:val="20"/>
          <w:szCs w:val="20"/>
          <w:lang w:val="hr-HR"/>
        </w:rPr>
        <w:t>.</w:t>
      </w:r>
    </w:p>
    <w:p w:rsidR="00FA6896" w:rsidRPr="00716D9E" w:rsidRDefault="00FA6896" w:rsidP="00490732">
      <w:pPr>
        <w:pStyle w:val="NoSpacing"/>
        <w:jc w:val="both"/>
        <w:rPr>
          <w:rFonts w:ascii="Verdana" w:hAnsi="Verdana"/>
          <w:sz w:val="20"/>
          <w:szCs w:val="20"/>
          <w:lang w:val="hr-HR"/>
        </w:rPr>
      </w:pPr>
    </w:p>
    <w:p w:rsidR="000E716F" w:rsidRPr="00716D9E" w:rsidRDefault="0035726F" w:rsidP="00490732">
      <w:pPr>
        <w:pStyle w:val="NoSpacing"/>
        <w:jc w:val="both"/>
        <w:rPr>
          <w:rFonts w:ascii="Verdana" w:hAnsi="Verdana"/>
          <w:sz w:val="20"/>
          <w:szCs w:val="20"/>
          <w:lang w:val="hr-HR"/>
        </w:rPr>
      </w:pPr>
      <w:r w:rsidRPr="00C71F5B">
        <w:rPr>
          <w:rFonts w:ascii="Arial" w:hAnsi="Arial"/>
          <w:noProof/>
          <w:sz w:val="24"/>
          <w:szCs w:val="24"/>
          <w:lang w:val="en-US"/>
        </w:rPr>
        <w:drawing>
          <wp:inline distT="0" distB="0" distL="0" distR="0">
            <wp:extent cx="5172075" cy="2905125"/>
            <wp:effectExtent l="0" t="0" r="9525" b="9525"/>
            <wp:docPr id="4" name="Picture 1" descr="FB_event_Cover_828x465px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B_event_Cover_828x465px_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896" w:rsidRDefault="00FA6896" w:rsidP="00490732">
      <w:pPr>
        <w:pStyle w:val="NoSpacing"/>
        <w:jc w:val="both"/>
        <w:rPr>
          <w:rFonts w:ascii="Verdana" w:hAnsi="Verdana"/>
          <w:b/>
          <w:sz w:val="20"/>
          <w:szCs w:val="20"/>
          <w:lang w:val="hr-HR"/>
        </w:rPr>
      </w:pPr>
    </w:p>
    <w:p w:rsidR="000E716F" w:rsidRPr="00716D9E" w:rsidRDefault="00E21302" w:rsidP="00490732">
      <w:pPr>
        <w:pStyle w:val="NoSpacing"/>
        <w:jc w:val="both"/>
        <w:rPr>
          <w:rFonts w:ascii="Verdana" w:hAnsi="Verdana"/>
          <w:b/>
          <w:sz w:val="20"/>
          <w:szCs w:val="20"/>
          <w:lang w:val="hr-HR"/>
        </w:rPr>
      </w:pPr>
      <w:r>
        <w:rPr>
          <w:rFonts w:ascii="Verdana" w:hAnsi="Verdana"/>
          <w:b/>
          <w:sz w:val="20"/>
          <w:szCs w:val="20"/>
          <w:lang w:val="hr-HR"/>
        </w:rPr>
        <w:t>Viši nivo gej</w:t>
      </w:r>
      <w:r w:rsidR="00D22560">
        <w:rPr>
          <w:rFonts w:ascii="Verdana" w:hAnsi="Verdana"/>
          <w:b/>
          <w:sz w:val="20"/>
          <w:szCs w:val="20"/>
          <w:lang w:val="hr-HR"/>
        </w:rPr>
        <w:t>ming iskustva</w:t>
      </w:r>
    </w:p>
    <w:p w:rsidR="00266915" w:rsidRPr="00716D9E" w:rsidRDefault="00266915" w:rsidP="00490732">
      <w:pPr>
        <w:pStyle w:val="NoSpacing"/>
        <w:jc w:val="both"/>
        <w:rPr>
          <w:rFonts w:ascii="Verdana" w:hAnsi="Verdana"/>
          <w:b/>
          <w:sz w:val="20"/>
          <w:szCs w:val="20"/>
          <w:lang w:val="hr-HR"/>
        </w:rPr>
      </w:pPr>
    </w:p>
    <w:p w:rsidR="00D22560" w:rsidRDefault="00E21302" w:rsidP="00490732">
      <w:pPr>
        <w:pStyle w:val="NoSpacing"/>
        <w:jc w:val="both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>Među mnogim premijum</w:t>
      </w:r>
      <w:r w:rsidR="00266915" w:rsidRPr="00FA6896">
        <w:rPr>
          <w:rFonts w:ascii="Verdana" w:hAnsi="Verdana"/>
          <w:sz w:val="20"/>
          <w:szCs w:val="20"/>
          <w:lang w:val="hr-HR"/>
        </w:rPr>
        <w:t xml:space="preserve"> modelima koje će </w:t>
      </w:r>
      <w:r>
        <w:rPr>
          <w:rFonts w:ascii="Verdana" w:hAnsi="Verdana"/>
          <w:sz w:val="20"/>
          <w:szCs w:val="20"/>
          <w:lang w:val="hr-HR"/>
        </w:rPr>
        <w:t>AOC ove godin</w:t>
      </w:r>
      <w:r w:rsidR="006B5C7E">
        <w:rPr>
          <w:rFonts w:ascii="Verdana" w:hAnsi="Verdana"/>
          <w:sz w:val="20"/>
          <w:szCs w:val="20"/>
          <w:lang w:val="hr-HR"/>
        </w:rPr>
        <w:t>e predstaviti na Ga</w:t>
      </w:r>
      <w:r>
        <w:rPr>
          <w:rFonts w:ascii="Verdana" w:hAnsi="Verdana"/>
          <w:sz w:val="20"/>
          <w:szCs w:val="20"/>
          <w:lang w:val="hr-HR"/>
        </w:rPr>
        <w:t>jmescom</w:t>
      </w:r>
      <w:r w:rsidR="006B5C7E">
        <w:rPr>
          <w:rFonts w:ascii="Verdana" w:hAnsi="Verdana"/>
          <w:sz w:val="20"/>
          <w:szCs w:val="20"/>
          <w:lang w:val="hr-HR"/>
        </w:rPr>
        <w:t>-</w:t>
      </w:r>
      <w:r>
        <w:rPr>
          <w:rFonts w:ascii="Verdana" w:hAnsi="Verdana"/>
          <w:sz w:val="20"/>
          <w:szCs w:val="20"/>
          <w:lang w:val="hr-HR"/>
        </w:rPr>
        <w:t>u, zv</w:t>
      </w:r>
      <w:r w:rsidR="00266915" w:rsidRPr="00FA6896">
        <w:rPr>
          <w:rFonts w:ascii="Verdana" w:hAnsi="Verdana"/>
          <w:sz w:val="20"/>
          <w:szCs w:val="20"/>
          <w:lang w:val="hr-HR"/>
        </w:rPr>
        <w:t xml:space="preserve">ezde događanja su </w:t>
      </w:r>
      <w:r w:rsidR="00266915" w:rsidRPr="00D22560">
        <w:rPr>
          <w:rFonts w:ascii="Verdana" w:hAnsi="Verdana"/>
          <w:b/>
          <w:sz w:val="20"/>
          <w:szCs w:val="20"/>
          <w:lang w:val="hr-HR"/>
        </w:rPr>
        <w:t>tri potpuno nova AOC gaming monitora iz G2 serije.</w:t>
      </w:r>
      <w:r w:rsidR="00266915" w:rsidRPr="00FA6896">
        <w:rPr>
          <w:rFonts w:ascii="Verdana" w:hAnsi="Verdana"/>
          <w:sz w:val="20"/>
          <w:szCs w:val="20"/>
          <w:lang w:val="hr-HR"/>
        </w:rPr>
        <w:t xml:space="preserve"> </w:t>
      </w:r>
    </w:p>
    <w:p w:rsidR="00D22560" w:rsidRDefault="00D22560" w:rsidP="00490732">
      <w:pPr>
        <w:pStyle w:val="NoSpacing"/>
        <w:jc w:val="both"/>
        <w:rPr>
          <w:rFonts w:ascii="Verdana" w:hAnsi="Verdana"/>
          <w:sz w:val="20"/>
          <w:szCs w:val="20"/>
          <w:lang w:val="hr-HR"/>
        </w:rPr>
      </w:pPr>
    </w:p>
    <w:p w:rsidR="00FA6896" w:rsidRPr="0035726F" w:rsidRDefault="00E21302" w:rsidP="00490732">
      <w:pPr>
        <w:pStyle w:val="NoSpacing"/>
        <w:jc w:val="both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>Novi će modeli na  svom ev</w:t>
      </w:r>
      <w:r w:rsidR="00266915" w:rsidRPr="00FA6896">
        <w:rPr>
          <w:rFonts w:ascii="Verdana" w:hAnsi="Verdana"/>
          <w:sz w:val="20"/>
          <w:szCs w:val="20"/>
          <w:lang w:val="hr-HR"/>
        </w:rPr>
        <w:t>ropskom debiju b</w:t>
      </w:r>
      <w:r>
        <w:rPr>
          <w:rFonts w:ascii="Verdana" w:hAnsi="Verdana"/>
          <w:sz w:val="20"/>
          <w:szCs w:val="20"/>
          <w:lang w:val="hr-HR"/>
        </w:rPr>
        <w:t>iti dostupni svim posetiocima kako bi ih mogli videti i doživ</w:t>
      </w:r>
      <w:r w:rsidR="00266915" w:rsidRPr="00FA6896">
        <w:rPr>
          <w:rFonts w:ascii="Verdana" w:hAnsi="Verdana"/>
          <w:sz w:val="20"/>
          <w:szCs w:val="20"/>
          <w:lang w:val="hr-HR"/>
        </w:rPr>
        <w:t xml:space="preserve">eti iz prve ruke. </w:t>
      </w:r>
      <w:r w:rsidR="000F27FB" w:rsidRPr="00FA6896">
        <w:rPr>
          <w:rFonts w:ascii="Verdana" w:hAnsi="Verdana"/>
          <w:sz w:val="20"/>
          <w:szCs w:val="20"/>
          <w:lang w:val="hr-HR"/>
        </w:rPr>
        <w:t xml:space="preserve">Sva tri modela, </w:t>
      </w:r>
      <w:r w:rsidR="00FA6896" w:rsidRPr="0035726F">
        <w:rPr>
          <w:rFonts w:ascii="Verdana" w:hAnsi="Verdana"/>
          <w:b/>
          <w:sz w:val="20"/>
          <w:szCs w:val="20"/>
          <w:lang w:val="hr-HR"/>
        </w:rPr>
        <w:t>24 inčni 24G2U</w:t>
      </w:r>
      <w:r w:rsidR="00266915" w:rsidRPr="0035726F">
        <w:rPr>
          <w:rFonts w:ascii="Verdana" w:hAnsi="Verdana"/>
          <w:b/>
          <w:sz w:val="20"/>
          <w:szCs w:val="20"/>
          <w:lang w:val="hr-HR"/>
        </w:rPr>
        <w:t xml:space="preserve">, </w:t>
      </w:r>
      <w:r w:rsidR="00FA6896" w:rsidRPr="0035726F">
        <w:rPr>
          <w:rFonts w:ascii="Verdana" w:hAnsi="Verdana"/>
          <w:b/>
          <w:sz w:val="20"/>
          <w:szCs w:val="20"/>
          <w:lang w:val="hr-HR"/>
        </w:rPr>
        <w:t xml:space="preserve">27 inčni </w:t>
      </w:r>
      <w:r w:rsidR="00266915" w:rsidRPr="0035726F">
        <w:rPr>
          <w:rFonts w:ascii="Verdana" w:hAnsi="Verdana"/>
          <w:b/>
          <w:sz w:val="20"/>
          <w:szCs w:val="20"/>
          <w:lang w:val="hr-HR"/>
        </w:rPr>
        <w:t>27G2U</w:t>
      </w:r>
      <w:r w:rsidR="0053323D" w:rsidRPr="0035726F">
        <w:rPr>
          <w:rFonts w:ascii="Verdana" w:hAnsi="Verdana"/>
          <w:b/>
          <w:sz w:val="20"/>
          <w:szCs w:val="20"/>
          <w:lang w:val="hr-HR"/>
        </w:rPr>
        <w:t xml:space="preserve"> i zakrivljeni </w:t>
      </w:r>
      <w:r w:rsidR="00FA6896" w:rsidRPr="0035726F">
        <w:rPr>
          <w:rFonts w:ascii="Verdana" w:hAnsi="Verdana"/>
          <w:b/>
          <w:sz w:val="20"/>
          <w:szCs w:val="20"/>
          <w:lang w:val="hr-HR"/>
        </w:rPr>
        <w:t xml:space="preserve">27 inčni </w:t>
      </w:r>
      <w:r w:rsidR="0053323D" w:rsidRPr="0035726F">
        <w:rPr>
          <w:rFonts w:ascii="Verdana" w:hAnsi="Verdana"/>
          <w:b/>
          <w:sz w:val="20"/>
          <w:szCs w:val="20"/>
          <w:lang w:val="hr-HR"/>
        </w:rPr>
        <w:t>CQ27G2</w:t>
      </w:r>
      <w:r w:rsidR="0053323D" w:rsidRPr="00FA6896">
        <w:rPr>
          <w:rFonts w:ascii="Verdana" w:hAnsi="Verdana"/>
          <w:sz w:val="20"/>
          <w:szCs w:val="20"/>
          <w:lang w:val="hr-HR"/>
        </w:rPr>
        <w:t xml:space="preserve"> </w:t>
      </w:r>
      <w:r w:rsidR="00266915" w:rsidRPr="00FA6896">
        <w:rPr>
          <w:rFonts w:ascii="Verdana" w:hAnsi="Verdana"/>
          <w:sz w:val="20"/>
          <w:szCs w:val="20"/>
          <w:lang w:val="hr-HR"/>
        </w:rPr>
        <w:t>dolaze s</w:t>
      </w:r>
      <w:r>
        <w:rPr>
          <w:rFonts w:ascii="Verdana" w:hAnsi="Verdana"/>
          <w:sz w:val="20"/>
          <w:szCs w:val="20"/>
          <w:lang w:val="hr-HR"/>
        </w:rPr>
        <w:t>a stopom osv</w:t>
      </w:r>
      <w:r w:rsidR="00FA6896" w:rsidRPr="00FA6896">
        <w:rPr>
          <w:rFonts w:ascii="Verdana" w:hAnsi="Verdana"/>
          <w:sz w:val="20"/>
          <w:szCs w:val="20"/>
          <w:lang w:val="hr-HR"/>
        </w:rPr>
        <w:t xml:space="preserve">ežavanja </w:t>
      </w:r>
      <w:r w:rsidR="00266915" w:rsidRPr="00FA6896">
        <w:rPr>
          <w:rFonts w:ascii="Verdana" w:hAnsi="Verdana"/>
          <w:sz w:val="20"/>
          <w:szCs w:val="20"/>
          <w:lang w:val="hr-HR"/>
        </w:rPr>
        <w:t xml:space="preserve">od 144 Hz, </w:t>
      </w:r>
      <w:r w:rsidR="00FA6896" w:rsidRPr="00FA6896">
        <w:rPr>
          <w:rFonts w:ascii="Verdana" w:hAnsi="Verdana"/>
          <w:sz w:val="20"/>
          <w:szCs w:val="20"/>
          <w:lang w:val="hr-HR"/>
        </w:rPr>
        <w:t xml:space="preserve">vremenom odziva od </w:t>
      </w:r>
      <w:r w:rsidR="00266915" w:rsidRPr="00FA6896">
        <w:rPr>
          <w:rFonts w:ascii="Verdana" w:hAnsi="Verdana"/>
          <w:sz w:val="20"/>
          <w:szCs w:val="20"/>
          <w:lang w:val="hr-HR"/>
        </w:rPr>
        <w:t>1</w:t>
      </w:r>
      <w:r w:rsidR="00FA6896" w:rsidRPr="00FA6896">
        <w:rPr>
          <w:rFonts w:ascii="Verdana" w:hAnsi="Verdana"/>
          <w:sz w:val="20"/>
          <w:szCs w:val="20"/>
          <w:lang w:val="hr-HR"/>
        </w:rPr>
        <w:t xml:space="preserve">ms MPRT, </w:t>
      </w:r>
      <w:r w:rsidR="00266915" w:rsidRPr="00FA6896">
        <w:rPr>
          <w:rFonts w:ascii="Verdana" w:hAnsi="Verdana"/>
          <w:sz w:val="20"/>
          <w:szCs w:val="20"/>
          <w:lang w:val="hr-HR"/>
        </w:rPr>
        <w:t>FHD</w:t>
      </w:r>
      <w:r w:rsidR="00FA6896" w:rsidRPr="00FA6896">
        <w:rPr>
          <w:rFonts w:ascii="Verdana" w:hAnsi="Verdana"/>
          <w:sz w:val="20"/>
          <w:szCs w:val="20"/>
          <w:lang w:val="hr-HR"/>
        </w:rPr>
        <w:t xml:space="preserve"> rezolucijom</w:t>
      </w:r>
      <w:r w:rsidR="00D22560">
        <w:rPr>
          <w:rFonts w:ascii="Verdana" w:hAnsi="Verdana"/>
          <w:sz w:val="20"/>
          <w:szCs w:val="20"/>
          <w:lang w:val="hr-HR"/>
        </w:rPr>
        <w:t xml:space="preserve"> (1920x1080 piksela), odnosno kod</w:t>
      </w:r>
      <w:r w:rsidR="00D22560" w:rsidRPr="00D22560">
        <w:rPr>
          <w:rFonts w:ascii="Verdana" w:hAnsi="Verdana"/>
          <w:sz w:val="20"/>
          <w:szCs w:val="20"/>
          <w:lang w:val="hr-HR"/>
        </w:rPr>
        <w:t xml:space="preserve"> </w:t>
      </w:r>
      <w:r w:rsidR="00D22560" w:rsidRPr="00FA6896">
        <w:rPr>
          <w:rFonts w:ascii="Verdana" w:hAnsi="Verdana"/>
          <w:sz w:val="20"/>
          <w:szCs w:val="20"/>
          <w:lang w:val="hr-HR"/>
        </w:rPr>
        <w:t>CQ27G2</w:t>
      </w:r>
      <w:r w:rsidR="00D22560">
        <w:rPr>
          <w:rFonts w:ascii="Verdana" w:hAnsi="Verdana"/>
          <w:sz w:val="20"/>
          <w:szCs w:val="20"/>
          <w:lang w:val="hr-HR"/>
        </w:rPr>
        <w:t xml:space="preserve"> modela s QHD rezolucijom (2560x1440 piksela) </w:t>
      </w:r>
      <w:r w:rsidR="00266915" w:rsidRPr="00FA6896">
        <w:rPr>
          <w:rFonts w:ascii="Verdana" w:hAnsi="Verdana"/>
          <w:sz w:val="20"/>
          <w:szCs w:val="20"/>
          <w:lang w:val="hr-HR"/>
        </w:rPr>
        <w:t xml:space="preserve">i </w:t>
      </w:r>
      <w:r w:rsidR="00FA6896" w:rsidRPr="00FA6896">
        <w:rPr>
          <w:rFonts w:ascii="Verdana" w:hAnsi="Verdana"/>
          <w:sz w:val="20"/>
          <w:szCs w:val="20"/>
          <w:lang w:val="hr-HR"/>
        </w:rPr>
        <w:t xml:space="preserve">AMD </w:t>
      </w:r>
      <w:r w:rsidR="00266915" w:rsidRPr="00FA6896">
        <w:rPr>
          <w:rFonts w:ascii="Verdana" w:hAnsi="Verdana"/>
          <w:sz w:val="20"/>
          <w:szCs w:val="20"/>
          <w:lang w:val="hr-HR"/>
        </w:rPr>
        <w:t>FreeSync</w:t>
      </w:r>
      <w:r w:rsidR="00FA6896" w:rsidRPr="00FA6896">
        <w:rPr>
          <w:rFonts w:ascii="Verdana" w:hAnsi="Verdana"/>
          <w:sz w:val="20"/>
          <w:szCs w:val="20"/>
          <w:lang w:val="hr-HR"/>
        </w:rPr>
        <w:t xml:space="preserve"> tehnologijom</w:t>
      </w:r>
      <w:r w:rsidR="00266915" w:rsidRPr="00FA6896">
        <w:rPr>
          <w:rFonts w:ascii="Verdana" w:hAnsi="Verdana"/>
          <w:sz w:val="20"/>
          <w:szCs w:val="20"/>
          <w:lang w:val="hr-HR"/>
        </w:rPr>
        <w:t xml:space="preserve">, donoseći sa sobom </w:t>
      </w:r>
      <w:r>
        <w:rPr>
          <w:rFonts w:ascii="Verdana" w:hAnsi="Verdana"/>
          <w:sz w:val="20"/>
          <w:szCs w:val="20"/>
          <w:lang w:val="hr-HR"/>
        </w:rPr>
        <w:t>neometano gej</w:t>
      </w:r>
      <w:r w:rsidR="000F27FB" w:rsidRPr="00FA6896">
        <w:rPr>
          <w:rFonts w:ascii="Verdana" w:hAnsi="Verdana"/>
          <w:sz w:val="20"/>
          <w:szCs w:val="20"/>
          <w:lang w:val="hr-HR"/>
        </w:rPr>
        <w:t xml:space="preserve">ming iskustvo. </w:t>
      </w:r>
    </w:p>
    <w:p w:rsidR="00FA6896" w:rsidRDefault="00FA6896" w:rsidP="00490732">
      <w:pPr>
        <w:pStyle w:val="NoSpacing"/>
        <w:jc w:val="both"/>
      </w:pPr>
    </w:p>
    <w:p w:rsidR="00FA6896" w:rsidRDefault="00FA6896" w:rsidP="00490732">
      <w:pPr>
        <w:pStyle w:val="NoSpacing"/>
        <w:jc w:val="both"/>
      </w:pPr>
    </w:p>
    <w:p w:rsidR="00420965" w:rsidRPr="00716D9E" w:rsidRDefault="0035726F" w:rsidP="00490732">
      <w:pPr>
        <w:pStyle w:val="NoSpacing"/>
        <w:jc w:val="both"/>
        <w:rPr>
          <w:rFonts w:ascii="Verdana" w:hAnsi="Verdana"/>
          <w:color w:val="FF0000"/>
          <w:sz w:val="20"/>
          <w:szCs w:val="20"/>
          <w:lang w:val="hr-HR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219700" cy="3667125"/>
            <wp:effectExtent l="0" t="0" r="0" b="9525"/>
            <wp:docPr id="3" name="Picture 5" descr="im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BF6" w:rsidRDefault="00A22BF6" w:rsidP="00490732">
      <w:pPr>
        <w:pStyle w:val="NoSpacing"/>
        <w:jc w:val="both"/>
        <w:rPr>
          <w:rFonts w:ascii="Verdana" w:hAnsi="Verdana"/>
          <w:sz w:val="20"/>
          <w:szCs w:val="20"/>
          <w:lang w:val="hr-HR"/>
        </w:rPr>
      </w:pPr>
    </w:p>
    <w:p w:rsidR="00FA6896" w:rsidRPr="00C71F5B" w:rsidRDefault="00FA6896" w:rsidP="00FA6896">
      <w:pPr>
        <w:pStyle w:val="NoSpacing"/>
        <w:jc w:val="center"/>
        <w:rPr>
          <w:rFonts w:ascii="Arial" w:hAnsi="Arial"/>
          <w:b/>
          <w:i/>
          <w:sz w:val="24"/>
          <w:szCs w:val="24"/>
          <w:lang w:val="en-GB"/>
        </w:rPr>
      </w:pPr>
      <w:r w:rsidRPr="00D45F2A">
        <w:rPr>
          <w:b/>
          <w:i/>
          <w:lang w:val="en-US"/>
        </w:rPr>
        <w:t>G27G2U, 27</w:t>
      </w:r>
      <w:r w:rsidR="0035726F">
        <w:rPr>
          <w:b/>
          <w:i/>
          <w:lang w:val="en-US"/>
        </w:rPr>
        <w:t xml:space="preserve"> </w:t>
      </w:r>
      <w:proofErr w:type="spellStart"/>
      <w:r w:rsidR="0035726F">
        <w:rPr>
          <w:b/>
          <w:i/>
          <w:lang w:val="en-US"/>
        </w:rPr>
        <w:t>inčni</w:t>
      </w:r>
      <w:proofErr w:type="spellEnd"/>
      <w:r w:rsidR="0035726F">
        <w:rPr>
          <w:b/>
          <w:i/>
          <w:lang w:val="en-US"/>
        </w:rPr>
        <w:t xml:space="preserve"> </w:t>
      </w:r>
      <w:r w:rsidRPr="00D45F2A">
        <w:rPr>
          <w:b/>
          <w:i/>
          <w:lang w:val="en-US"/>
        </w:rPr>
        <w:t>144 Hz gaming monitor</w:t>
      </w:r>
      <w:r w:rsidR="0035726F">
        <w:rPr>
          <w:b/>
          <w:i/>
          <w:lang w:val="en-US"/>
        </w:rPr>
        <w:t xml:space="preserve"> </w:t>
      </w:r>
      <w:proofErr w:type="spellStart"/>
      <w:r w:rsidR="0035726F">
        <w:rPr>
          <w:b/>
          <w:i/>
          <w:lang w:val="en-US"/>
        </w:rPr>
        <w:t>najnovije</w:t>
      </w:r>
      <w:proofErr w:type="spellEnd"/>
      <w:r w:rsidR="0035726F">
        <w:rPr>
          <w:b/>
          <w:i/>
          <w:lang w:val="en-US"/>
        </w:rPr>
        <w:t xml:space="preserve"> AOC G2 </w:t>
      </w:r>
      <w:proofErr w:type="spellStart"/>
      <w:r w:rsidR="0035726F">
        <w:rPr>
          <w:b/>
          <w:i/>
          <w:lang w:val="en-US"/>
        </w:rPr>
        <w:t>serije</w:t>
      </w:r>
      <w:proofErr w:type="spellEnd"/>
      <w:r w:rsidR="0035726F">
        <w:rPr>
          <w:b/>
          <w:i/>
          <w:lang w:val="en-US"/>
        </w:rPr>
        <w:t xml:space="preserve"> </w:t>
      </w:r>
      <w:r w:rsidRPr="00D45F2A">
        <w:rPr>
          <w:b/>
          <w:i/>
          <w:lang w:val="en-US"/>
        </w:rPr>
        <w:t xml:space="preserve"> </w:t>
      </w:r>
    </w:p>
    <w:p w:rsidR="00FA6896" w:rsidRPr="00716D9E" w:rsidRDefault="00FA6896" w:rsidP="00FA6896">
      <w:pPr>
        <w:pStyle w:val="NoSpacing"/>
        <w:jc w:val="both"/>
        <w:rPr>
          <w:rFonts w:ascii="Verdana" w:hAnsi="Verdana"/>
          <w:color w:val="FF0000"/>
          <w:sz w:val="20"/>
          <w:szCs w:val="20"/>
          <w:lang w:val="hr-HR"/>
        </w:rPr>
      </w:pPr>
    </w:p>
    <w:p w:rsidR="00FA6896" w:rsidRPr="00716D9E" w:rsidRDefault="00FA6896" w:rsidP="00490732">
      <w:pPr>
        <w:pStyle w:val="NoSpacing"/>
        <w:jc w:val="both"/>
        <w:rPr>
          <w:rFonts w:ascii="Verdana" w:hAnsi="Verdana"/>
          <w:sz w:val="20"/>
          <w:szCs w:val="20"/>
          <w:lang w:val="hr-HR"/>
        </w:rPr>
      </w:pPr>
    </w:p>
    <w:p w:rsidR="00FD6E6C" w:rsidRPr="00716D9E" w:rsidRDefault="0035726F" w:rsidP="00490732">
      <w:pPr>
        <w:pStyle w:val="NoSpacing"/>
        <w:jc w:val="both"/>
        <w:rPr>
          <w:rFonts w:ascii="Verdana" w:hAnsi="Verdana"/>
          <w:b/>
          <w:bCs/>
          <w:sz w:val="20"/>
          <w:szCs w:val="20"/>
          <w:lang w:val="hr-HR"/>
        </w:rPr>
      </w:pPr>
      <w:r>
        <w:rPr>
          <w:rFonts w:ascii="Verdana" w:hAnsi="Verdana"/>
          <w:b/>
          <w:bCs/>
          <w:sz w:val="20"/>
          <w:szCs w:val="20"/>
          <w:lang w:val="hr-HR"/>
        </w:rPr>
        <w:t>Gaming monitori za svaki stil</w:t>
      </w:r>
    </w:p>
    <w:p w:rsidR="00A07603" w:rsidRPr="00716D9E" w:rsidRDefault="00A07603" w:rsidP="00490732">
      <w:pPr>
        <w:pStyle w:val="NoSpacing"/>
        <w:jc w:val="both"/>
        <w:rPr>
          <w:rFonts w:ascii="Verdana" w:hAnsi="Verdana"/>
          <w:b/>
          <w:bCs/>
          <w:sz w:val="20"/>
          <w:szCs w:val="20"/>
          <w:lang w:val="hr-HR"/>
        </w:rPr>
      </w:pPr>
    </w:p>
    <w:p w:rsidR="00FC0895" w:rsidRPr="00716D9E" w:rsidRDefault="00A07603" w:rsidP="00490732">
      <w:pPr>
        <w:pStyle w:val="NoSpacing"/>
        <w:jc w:val="both"/>
        <w:rPr>
          <w:rFonts w:ascii="Verdana" w:hAnsi="Verdana"/>
          <w:bCs/>
          <w:sz w:val="20"/>
          <w:szCs w:val="20"/>
          <w:lang w:val="hr-HR"/>
        </w:rPr>
      </w:pPr>
      <w:r w:rsidRPr="00716D9E">
        <w:rPr>
          <w:rFonts w:ascii="Verdana" w:hAnsi="Verdana"/>
          <w:bCs/>
          <w:sz w:val="20"/>
          <w:szCs w:val="20"/>
          <w:lang w:val="hr-HR"/>
        </w:rPr>
        <w:t>AOC će na gamescomu pokazati da ima odgovarajuć</w:t>
      </w:r>
      <w:r w:rsidR="003E4C8D">
        <w:rPr>
          <w:rFonts w:ascii="Verdana" w:hAnsi="Verdana"/>
          <w:bCs/>
          <w:sz w:val="20"/>
          <w:szCs w:val="20"/>
          <w:lang w:val="hr-HR"/>
        </w:rPr>
        <w:t>i monitor za svakoga,</w:t>
      </w:r>
      <w:r w:rsidR="003B2599">
        <w:rPr>
          <w:rFonts w:ascii="Verdana" w:hAnsi="Verdana"/>
          <w:bCs/>
          <w:sz w:val="20"/>
          <w:szCs w:val="20"/>
          <w:lang w:val="hr-HR"/>
        </w:rPr>
        <w:t xml:space="preserve"> bez obzira na stil </w:t>
      </w:r>
      <w:r w:rsidR="00E21302">
        <w:rPr>
          <w:rFonts w:ascii="Verdana" w:hAnsi="Verdana"/>
          <w:bCs/>
          <w:sz w:val="20"/>
          <w:szCs w:val="20"/>
          <w:lang w:val="hr-HR"/>
        </w:rPr>
        <w:t>igre. Posetioci</w:t>
      </w:r>
      <w:r w:rsidRPr="00716D9E">
        <w:rPr>
          <w:rFonts w:ascii="Verdana" w:hAnsi="Verdana"/>
          <w:bCs/>
          <w:sz w:val="20"/>
          <w:szCs w:val="20"/>
          <w:lang w:val="hr-HR"/>
        </w:rPr>
        <w:t xml:space="preserve"> će moći </w:t>
      </w:r>
      <w:r w:rsidR="00E21302">
        <w:rPr>
          <w:rFonts w:ascii="Verdana" w:hAnsi="Verdana"/>
          <w:bCs/>
          <w:sz w:val="20"/>
          <w:szCs w:val="20"/>
          <w:lang w:val="hr-HR"/>
        </w:rPr>
        <w:t>da isprobaju</w:t>
      </w:r>
      <w:r w:rsidRPr="00716D9E">
        <w:rPr>
          <w:rFonts w:ascii="Verdana" w:hAnsi="Verdana"/>
          <w:bCs/>
          <w:sz w:val="20"/>
          <w:szCs w:val="20"/>
          <w:lang w:val="hr-HR"/>
        </w:rPr>
        <w:t xml:space="preserve"> </w:t>
      </w:r>
      <w:r w:rsidR="00E21302">
        <w:rPr>
          <w:rFonts w:ascii="Verdana" w:hAnsi="Verdana"/>
          <w:bCs/>
          <w:sz w:val="20"/>
          <w:szCs w:val="20"/>
          <w:lang w:val="hr-HR"/>
        </w:rPr>
        <w:t>modele kao što su</w:t>
      </w:r>
      <w:r w:rsidRPr="00716D9E">
        <w:rPr>
          <w:rFonts w:ascii="Verdana" w:hAnsi="Verdana"/>
          <w:bCs/>
          <w:sz w:val="20"/>
          <w:szCs w:val="20"/>
          <w:lang w:val="hr-HR"/>
        </w:rPr>
        <w:t xml:space="preserve"> </w:t>
      </w:r>
      <w:r w:rsidR="0035726F">
        <w:rPr>
          <w:rFonts w:ascii="Verdana" w:hAnsi="Verdana"/>
          <w:bCs/>
          <w:sz w:val="20"/>
          <w:szCs w:val="20"/>
          <w:lang w:val="hr-HR"/>
        </w:rPr>
        <w:t>AGON</w:t>
      </w:r>
      <w:r w:rsidR="0006433E">
        <w:rPr>
          <w:rFonts w:ascii="Verdana" w:hAnsi="Verdana"/>
          <w:bCs/>
          <w:sz w:val="20"/>
          <w:szCs w:val="20"/>
          <w:lang w:val="hr-HR"/>
        </w:rPr>
        <w:t xml:space="preserve"> </w:t>
      </w:r>
      <w:r w:rsidRPr="00716D9E">
        <w:rPr>
          <w:rFonts w:ascii="Verdana" w:hAnsi="Verdana"/>
          <w:bCs/>
          <w:sz w:val="20"/>
          <w:szCs w:val="20"/>
          <w:lang w:val="hr-HR"/>
        </w:rPr>
        <w:t xml:space="preserve">AG273QCG, AOC-ovog zakrivljenog QHD-a od 27 inča. </w:t>
      </w:r>
    </w:p>
    <w:p w:rsidR="0035726F" w:rsidRDefault="0035726F" w:rsidP="0035726F">
      <w:pPr>
        <w:pStyle w:val="NoSpacing"/>
        <w:spacing w:before="240"/>
        <w:jc w:val="both"/>
        <w:rPr>
          <w:rFonts w:ascii="Verdana" w:hAnsi="Verdana"/>
          <w:bCs/>
          <w:sz w:val="20"/>
          <w:szCs w:val="20"/>
          <w:lang w:val="hr-HR"/>
        </w:rPr>
      </w:pPr>
      <w:r w:rsidRPr="0035726F">
        <w:rPr>
          <w:rFonts w:ascii="Verdana" w:hAnsi="Verdana"/>
          <w:bCs/>
          <w:sz w:val="20"/>
          <w:szCs w:val="20"/>
          <w:lang w:val="hr-HR"/>
        </w:rPr>
        <w:t>O</w:t>
      </w:r>
      <w:r w:rsidR="00E21302">
        <w:rPr>
          <w:rFonts w:ascii="Verdana" w:hAnsi="Verdana"/>
          <w:bCs/>
          <w:sz w:val="20"/>
          <w:szCs w:val="20"/>
          <w:lang w:val="hr-HR"/>
        </w:rPr>
        <w:t>ptimizovani</w:t>
      </w:r>
      <w:r w:rsidR="003B2599" w:rsidRPr="0035726F">
        <w:rPr>
          <w:rFonts w:ascii="Verdana" w:hAnsi="Verdana"/>
          <w:bCs/>
          <w:sz w:val="20"/>
          <w:szCs w:val="20"/>
          <w:lang w:val="hr-HR"/>
        </w:rPr>
        <w:t xml:space="preserve"> monitori za </w:t>
      </w:r>
      <w:r w:rsidRPr="0035726F">
        <w:rPr>
          <w:rFonts w:ascii="Verdana" w:hAnsi="Verdana"/>
          <w:bCs/>
          <w:sz w:val="20"/>
          <w:szCs w:val="20"/>
          <w:lang w:val="hr-HR"/>
        </w:rPr>
        <w:t>svaki stil igre p</w:t>
      </w:r>
      <w:r w:rsidR="003B2599" w:rsidRPr="0035726F">
        <w:rPr>
          <w:rFonts w:ascii="Verdana" w:hAnsi="Verdana"/>
          <w:bCs/>
          <w:sz w:val="20"/>
          <w:szCs w:val="20"/>
          <w:lang w:val="hr-HR"/>
        </w:rPr>
        <w:t xml:space="preserve">oput </w:t>
      </w:r>
      <w:r w:rsidR="003B2599" w:rsidRPr="0035726F">
        <w:rPr>
          <w:rFonts w:ascii="Verdana" w:hAnsi="Verdana"/>
          <w:b/>
          <w:bCs/>
          <w:sz w:val="20"/>
          <w:szCs w:val="20"/>
          <w:lang w:val="hr-HR"/>
        </w:rPr>
        <w:t>27 inčnog AGON AG273QCX</w:t>
      </w:r>
      <w:r w:rsidR="003B2599" w:rsidRPr="0035726F">
        <w:rPr>
          <w:rFonts w:ascii="Verdana" w:hAnsi="Verdana"/>
          <w:bCs/>
          <w:sz w:val="20"/>
          <w:szCs w:val="20"/>
          <w:lang w:val="hr-HR"/>
        </w:rPr>
        <w:t xml:space="preserve"> monitora s VA panelom, </w:t>
      </w:r>
      <w:r w:rsidR="003B2599" w:rsidRPr="0035726F">
        <w:rPr>
          <w:rFonts w:ascii="Verdana" w:hAnsi="Verdana"/>
          <w:b/>
          <w:bCs/>
          <w:sz w:val="20"/>
          <w:szCs w:val="20"/>
          <w:lang w:val="hr-HR"/>
        </w:rPr>
        <w:t>27 inčnog AGON AG271QX</w:t>
      </w:r>
      <w:r w:rsidR="003B2599" w:rsidRPr="0035726F">
        <w:rPr>
          <w:rFonts w:ascii="Verdana" w:hAnsi="Verdana"/>
          <w:bCs/>
          <w:sz w:val="20"/>
          <w:szCs w:val="20"/>
          <w:lang w:val="hr-HR"/>
        </w:rPr>
        <w:t xml:space="preserve"> QHD monitora s FreeSync tehnologijom ili 27 inčnog FreeSync2 </w:t>
      </w:r>
      <w:r w:rsidR="003B2599" w:rsidRPr="0035726F">
        <w:rPr>
          <w:rFonts w:ascii="Verdana" w:hAnsi="Verdana"/>
          <w:b/>
          <w:bCs/>
          <w:sz w:val="20"/>
          <w:szCs w:val="20"/>
          <w:lang w:val="hr-HR"/>
        </w:rPr>
        <w:t>AGON AG272FCX6</w:t>
      </w:r>
      <w:r w:rsidR="00E21302">
        <w:rPr>
          <w:rFonts w:ascii="Verdana" w:hAnsi="Verdana"/>
          <w:bCs/>
          <w:sz w:val="20"/>
          <w:szCs w:val="20"/>
          <w:lang w:val="hr-HR"/>
        </w:rPr>
        <w:t xml:space="preserve"> modela garantuju</w:t>
      </w:r>
      <w:r w:rsidR="003B2599" w:rsidRPr="0035726F">
        <w:rPr>
          <w:rFonts w:ascii="Verdana" w:hAnsi="Verdana"/>
          <w:bCs/>
          <w:sz w:val="20"/>
          <w:szCs w:val="20"/>
          <w:lang w:val="hr-HR"/>
        </w:rPr>
        <w:t xml:space="preserve"> akciju bez za</w:t>
      </w:r>
      <w:r w:rsidR="00E21302">
        <w:rPr>
          <w:rFonts w:ascii="Verdana" w:hAnsi="Verdana"/>
          <w:bCs/>
          <w:sz w:val="20"/>
          <w:szCs w:val="20"/>
          <w:lang w:val="hr-HR"/>
        </w:rPr>
        <w:t>stajkivanja slike sa stopom osv</w:t>
      </w:r>
      <w:r w:rsidR="003B2599" w:rsidRPr="0035726F">
        <w:rPr>
          <w:rFonts w:ascii="Verdana" w:hAnsi="Verdana"/>
          <w:bCs/>
          <w:sz w:val="20"/>
          <w:szCs w:val="20"/>
          <w:lang w:val="hr-HR"/>
        </w:rPr>
        <w:t xml:space="preserve">ežavanja između 144 i 165 Hz. </w:t>
      </w:r>
      <w:r w:rsidR="00A07603" w:rsidRPr="0035726F">
        <w:rPr>
          <w:rFonts w:ascii="Verdana" w:hAnsi="Verdana"/>
          <w:bCs/>
          <w:sz w:val="20"/>
          <w:szCs w:val="20"/>
          <w:lang w:val="hr-HR"/>
        </w:rPr>
        <w:t>Za sve vrste igara s v</w:t>
      </w:r>
      <w:r w:rsidR="00E21302">
        <w:rPr>
          <w:rFonts w:ascii="Verdana" w:hAnsi="Verdana"/>
          <w:bCs/>
          <w:sz w:val="20"/>
          <w:szCs w:val="20"/>
          <w:lang w:val="hr-HR"/>
        </w:rPr>
        <w:t>rlo konkurentnim hiperbrzim osv</w:t>
      </w:r>
      <w:r w:rsidR="003B2599" w:rsidRPr="0035726F">
        <w:rPr>
          <w:rFonts w:ascii="Verdana" w:hAnsi="Verdana"/>
          <w:bCs/>
          <w:sz w:val="20"/>
          <w:szCs w:val="20"/>
          <w:lang w:val="hr-HR"/>
        </w:rPr>
        <w:t xml:space="preserve">ežavanjem od 240 Hz, </w:t>
      </w:r>
      <w:r w:rsidR="003B2599" w:rsidRPr="0035726F">
        <w:rPr>
          <w:rFonts w:ascii="Verdana" w:hAnsi="Verdana"/>
          <w:b/>
          <w:bCs/>
          <w:sz w:val="20"/>
          <w:szCs w:val="20"/>
          <w:lang w:val="hr-HR"/>
        </w:rPr>
        <w:t>AGON</w:t>
      </w:r>
      <w:r w:rsidR="00A07603" w:rsidRPr="0035726F">
        <w:rPr>
          <w:rFonts w:ascii="Verdana" w:hAnsi="Verdana"/>
          <w:b/>
          <w:bCs/>
          <w:sz w:val="20"/>
          <w:szCs w:val="20"/>
          <w:lang w:val="hr-HR"/>
        </w:rPr>
        <w:t xml:space="preserve"> AG251FZ</w:t>
      </w:r>
      <w:r w:rsidR="00A07603" w:rsidRPr="0035726F">
        <w:rPr>
          <w:rFonts w:ascii="Verdana" w:hAnsi="Verdana"/>
          <w:bCs/>
          <w:sz w:val="20"/>
          <w:szCs w:val="20"/>
          <w:lang w:val="hr-HR"/>
        </w:rPr>
        <w:t xml:space="preserve"> </w:t>
      </w:r>
      <w:r w:rsidR="00FC0895" w:rsidRPr="0035726F">
        <w:rPr>
          <w:rFonts w:ascii="Verdana" w:hAnsi="Verdana"/>
          <w:bCs/>
          <w:sz w:val="20"/>
          <w:szCs w:val="20"/>
          <w:lang w:val="hr-HR"/>
        </w:rPr>
        <w:t xml:space="preserve">predstavlja </w:t>
      </w:r>
      <w:r w:rsidR="0006433E" w:rsidRPr="0035726F">
        <w:rPr>
          <w:rFonts w:ascii="Verdana" w:hAnsi="Verdana"/>
          <w:bCs/>
          <w:sz w:val="20"/>
          <w:szCs w:val="20"/>
          <w:lang w:val="hr-HR"/>
        </w:rPr>
        <w:t>najbolji izbor</w:t>
      </w:r>
      <w:r w:rsidR="00A07603" w:rsidRPr="0035726F">
        <w:rPr>
          <w:rFonts w:ascii="Verdana" w:hAnsi="Verdana"/>
          <w:bCs/>
          <w:sz w:val="20"/>
          <w:szCs w:val="20"/>
          <w:lang w:val="hr-HR"/>
        </w:rPr>
        <w:t xml:space="preserve"> za ambiciozne igrače. </w:t>
      </w:r>
      <w:r w:rsidR="00EB642A" w:rsidRPr="0035726F">
        <w:rPr>
          <w:rFonts w:ascii="Verdana" w:hAnsi="Verdana"/>
          <w:bCs/>
          <w:sz w:val="20"/>
          <w:szCs w:val="20"/>
          <w:lang w:val="hr-HR"/>
        </w:rPr>
        <w:t xml:space="preserve">Uz to, </w:t>
      </w:r>
      <w:r w:rsidR="00FC0895" w:rsidRPr="0035726F">
        <w:rPr>
          <w:rFonts w:ascii="Verdana" w:hAnsi="Verdana"/>
          <w:sz w:val="20"/>
          <w:szCs w:val="20"/>
          <w:lang w:val="hr-HR"/>
        </w:rPr>
        <w:t xml:space="preserve">Adaptive-Sync </w:t>
      </w:r>
      <w:r w:rsidR="00EB642A" w:rsidRPr="0035726F">
        <w:rPr>
          <w:rFonts w:ascii="Verdana" w:hAnsi="Verdana"/>
          <w:sz w:val="20"/>
          <w:szCs w:val="20"/>
          <w:lang w:val="hr-HR"/>
        </w:rPr>
        <w:t xml:space="preserve">tehnologija </w:t>
      </w:r>
      <w:r w:rsidR="00E21302">
        <w:rPr>
          <w:rFonts w:ascii="Verdana" w:hAnsi="Verdana"/>
          <w:bCs/>
          <w:sz w:val="20"/>
          <w:szCs w:val="20"/>
          <w:lang w:val="hr-HR"/>
        </w:rPr>
        <w:t>i vr</w:t>
      </w:r>
      <w:r w:rsidR="00A07603" w:rsidRPr="0035726F">
        <w:rPr>
          <w:rFonts w:ascii="Verdana" w:hAnsi="Verdana"/>
          <w:bCs/>
          <w:sz w:val="20"/>
          <w:szCs w:val="20"/>
          <w:lang w:val="hr-HR"/>
        </w:rPr>
        <w:t xml:space="preserve">eme </w:t>
      </w:r>
      <w:r w:rsidR="00FC0895" w:rsidRPr="0035726F">
        <w:rPr>
          <w:rFonts w:ascii="Verdana" w:hAnsi="Verdana"/>
          <w:bCs/>
          <w:sz w:val="20"/>
          <w:szCs w:val="20"/>
          <w:lang w:val="hr-HR"/>
        </w:rPr>
        <w:t>odziva</w:t>
      </w:r>
      <w:r w:rsidR="00A07603" w:rsidRPr="0035726F">
        <w:rPr>
          <w:rFonts w:ascii="Verdana" w:hAnsi="Verdana"/>
          <w:bCs/>
          <w:sz w:val="20"/>
          <w:szCs w:val="20"/>
          <w:lang w:val="hr-HR"/>
        </w:rPr>
        <w:t xml:space="preserve"> </w:t>
      </w:r>
      <w:r w:rsidR="00EB642A" w:rsidRPr="0035726F">
        <w:rPr>
          <w:rFonts w:ascii="Verdana" w:hAnsi="Verdana"/>
          <w:bCs/>
          <w:sz w:val="20"/>
          <w:szCs w:val="20"/>
          <w:lang w:val="hr-HR"/>
        </w:rPr>
        <w:t xml:space="preserve">od </w:t>
      </w:r>
      <w:r w:rsidR="00A07603" w:rsidRPr="0035726F">
        <w:rPr>
          <w:rFonts w:ascii="Verdana" w:hAnsi="Verdana"/>
          <w:bCs/>
          <w:sz w:val="20"/>
          <w:szCs w:val="20"/>
          <w:lang w:val="hr-HR"/>
        </w:rPr>
        <w:t xml:space="preserve">1ms uklanjaju </w:t>
      </w:r>
      <w:r w:rsidR="00FC0895" w:rsidRPr="0035726F">
        <w:rPr>
          <w:rFonts w:ascii="Verdana" w:hAnsi="Verdana"/>
          <w:bCs/>
          <w:sz w:val="20"/>
          <w:szCs w:val="20"/>
          <w:lang w:val="hr-HR"/>
        </w:rPr>
        <w:t>distorzije</w:t>
      </w:r>
      <w:r w:rsidR="00A07603" w:rsidRPr="0035726F">
        <w:rPr>
          <w:rFonts w:ascii="Verdana" w:hAnsi="Verdana"/>
          <w:bCs/>
          <w:sz w:val="20"/>
          <w:szCs w:val="20"/>
          <w:lang w:val="hr-HR"/>
        </w:rPr>
        <w:t xml:space="preserve"> kako biste bili ispred konkurencije. Za one koji žele </w:t>
      </w:r>
      <w:r w:rsidR="00FC0895" w:rsidRPr="0035726F">
        <w:rPr>
          <w:rFonts w:ascii="Verdana" w:hAnsi="Verdana"/>
          <w:bCs/>
          <w:sz w:val="20"/>
          <w:szCs w:val="20"/>
          <w:lang w:val="hr-HR"/>
        </w:rPr>
        <w:t xml:space="preserve">potpuno </w:t>
      </w:r>
      <w:r w:rsidR="00E21302">
        <w:rPr>
          <w:rFonts w:ascii="Verdana" w:hAnsi="Verdana"/>
          <w:bCs/>
          <w:sz w:val="20"/>
          <w:szCs w:val="20"/>
          <w:lang w:val="hr-HR"/>
        </w:rPr>
        <w:t>da urone u virtuelne sv</w:t>
      </w:r>
      <w:r w:rsidR="00A07603" w:rsidRPr="0035726F">
        <w:rPr>
          <w:rFonts w:ascii="Verdana" w:hAnsi="Verdana"/>
          <w:bCs/>
          <w:sz w:val="20"/>
          <w:szCs w:val="20"/>
          <w:lang w:val="hr-HR"/>
        </w:rPr>
        <w:t>etove, ultraširoka zakrivljena</w:t>
      </w:r>
      <w:r w:rsidR="00A07603" w:rsidRPr="00716D9E">
        <w:rPr>
          <w:rFonts w:ascii="Verdana" w:hAnsi="Verdana"/>
          <w:bCs/>
          <w:sz w:val="20"/>
          <w:szCs w:val="20"/>
          <w:lang w:val="hr-HR"/>
        </w:rPr>
        <w:t xml:space="preserve"> </w:t>
      </w:r>
      <w:r w:rsidR="00D01260" w:rsidRPr="00716D9E">
        <w:rPr>
          <w:rFonts w:ascii="Verdana" w:hAnsi="Verdana"/>
          <w:bCs/>
          <w:sz w:val="20"/>
          <w:szCs w:val="20"/>
          <w:lang w:val="hr-HR"/>
        </w:rPr>
        <w:t>‘</w:t>
      </w:r>
      <w:r w:rsidR="00E21302">
        <w:rPr>
          <w:rFonts w:ascii="Verdana" w:hAnsi="Verdana"/>
          <w:bCs/>
          <w:sz w:val="20"/>
          <w:szCs w:val="20"/>
          <w:lang w:val="hr-HR"/>
        </w:rPr>
        <w:t>zv</w:t>
      </w:r>
      <w:r w:rsidR="00A07603" w:rsidRPr="00716D9E">
        <w:rPr>
          <w:rFonts w:ascii="Verdana" w:hAnsi="Verdana"/>
          <w:bCs/>
          <w:sz w:val="20"/>
          <w:szCs w:val="20"/>
          <w:lang w:val="hr-HR"/>
        </w:rPr>
        <w:t>er</w:t>
      </w:r>
      <w:r w:rsidR="00D01260" w:rsidRPr="00716D9E">
        <w:rPr>
          <w:rFonts w:ascii="Verdana" w:hAnsi="Verdana"/>
          <w:bCs/>
          <w:sz w:val="20"/>
          <w:szCs w:val="20"/>
          <w:lang w:val="hr-HR"/>
        </w:rPr>
        <w:t>’ od 35</w:t>
      </w:r>
      <w:r w:rsidR="00A07603" w:rsidRPr="00716D9E">
        <w:rPr>
          <w:rFonts w:ascii="Verdana" w:hAnsi="Verdana"/>
          <w:bCs/>
          <w:sz w:val="20"/>
          <w:szCs w:val="20"/>
          <w:lang w:val="hr-HR"/>
        </w:rPr>
        <w:t>”</w:t>
      </w:r>
      <w:r w:rsidR="00D01260" w:rsidRPr="00716D9E">
        <w:rPr>
          <w:rFonts w:ascii="Verdana" w:hAnsi="Verdana"/>
          <w:bCs/>
          <w:sz w:val="20"/>
          <w:szCs w:val="20"/>
          <w:lang w:val="hr-HR"/>
        </w:rPr>
        <w:t xml:space="preserve">, </w:t>
      </w:r>
      <w:r w:rsidR="00A07603" w:rsidRPr="0035726F">
        <w:rPr>
          <w:rFonts w:ascii="Verdana" w:hAnsi="Verdana"/>
          <w:b/>
          <w:bCs/>
          <w:sz w:val="20"/>
          <w:szCs w:val="20"/>
          <w:lang w:val="hr-HR"/>
        </w:rPr>
        <w:t>AGON AG352UCG6</w:t>
      </w:r>
      <w:r w:rsidR="00A07603" w:rsidRPr="00716D9E">
        <w:rPr>
          <w:rFonts w:ascii="Verdana" w:hAnsi="Verdana"/>
          <w:bCs/>
          <w:sz w:val="20"/>
          <w:szCs w:val="20"/>
          <w:lang w:val="hr-HR"/>
        </w:rPr>
        <w:t>, koja se ponaša kao G-Sync i WQHD, privući će svakog igrača, posebno s</w:t>
      </w:r>
      <w:r w:rsidR="00E21302">
        <w:rPr>
          <w:rFonts w:ascii="Verdana" w:hAnsi="Verdana"/>
          <w:bCs/>
          <w:sz w:val="20"/>
          <w:szCs w:val="20"/>
          <w:lang w:val="hr-HR"/>
        </w:rPr>
        <w:t>a</w:t>
      </w:r>
      <w:r w:rsidR="00A07603" w:rsidRPr="00716D9E">
        <w:rPr>
          <w:rFonts w:ascii="Verdana" w:hAnsi="Verdana"/>
          <w:bCs/>
          <w:sz w:val="20"/>
          <w:szCs w:val="20"/>
          <w:lang w:val="hr-HR"/>
        </w:rPr>
        <w:t xml:space="preserve"> </w:t>
      </w:r>
      <w:r w:rsidR="00E21302">
        <w:rPr>
          <w:rFonts w:ascii="Verdana" w:hAnsi="Verdana"/>
          <w:bCs/>
          <w:sz w:val="20"/>
          <w:szCs w:val="20"/>
          <w:lang w:val="hr-HR"/>
        </w:rPr>
        <w:t>delikatnim</w:t>
      </w:r>
      <w:r w:rsidR="00A07603" w:rsidRPr="00716D9E">
        <w:rPr>
          <w:rFonts w:ascii="Verdana" w:hAnsi="Verdana"/>
          <w:bCs/>
          <w:sz w:val="20"/>
          <w:szCs w:val="20"/>
          <w:lang w:val="hr-HR"/>
        </w:rPr>
        <w:t xml:space="preserve"> kvalitetom slike. </w:t>
      </w:r>
    </w:p>
    <w:p w:rsidR="00A07603" w:rsidRPr="003B2599" w:rsidRDefault="00A07603" w:rsidP="0035726F">
      <w:pPr>
        <w:pStyle w:val="NoSpacing"/>
        <w:spacing w:before="240"/>
        <w:jc w:val="both"/>
        <w:rPr>
          <w:rFonts w:ascii="Verdana" w:hAnsi="Verdana"/>
          <w:bCs/>
          <w:sz w:val="20"/>
          <w:szCs w:val="20"/>
          <w:highlight w:val="yellow"/>
          <w:lang w:val="hr-HR"/>
        </w:rPr>
      </w:pPr>
      <w:r w:rsidRPr="00716D9E">
        <w:rPr>
          <w:rFonts w:ascii="Verdana" w:hAnsi="Verdana"/>
          <w:bCs/>
          <w:sz w:val="20"/>
          <w:szCs w:val="20"/>
          <w:lang w:val="hr-HR"/>
        </w:rPr>
        <w:t>Ljubit</w:t>
      </w:r>
      <w:r w:rsidR="00E21302">
        <w:rPr>
          <w:rFonts w:ascii="Verdana" w:hAnsi="Verdana"/>
          <w:bCs/>
          <w:sz w:val="20"/>
          <w:szCs w:val="20"/>
          <w:lang w:val="hr-HR"/>
        </w:rPr>
        <w:t>elji G2 Esports tima takođe</w:t>
      </w:r>
      <w:r w:rsidRPr="00716D9E">
        <w:rPr>
          <w:rFonts w:ascii="Verdana" w:hAnsi="Verdana"/>
          <w:bCs/>
          <w:sz w:val="20"/>
          <w:szCs w:val="20"/>
          <w:lang w:val="hr-HR"/>
        </w:rPr>
        <w:t xml:space="preserve"> će imati priliku</w:t>
      </w:r>
      <w:r w:rsidR="00E21302">
        <w:rPr>
          <w:rFonts w:ascii="Verdana" w:hAnsi="Verdana"/>
          <w:bCs/>
          <w:sz w:val="20"/>
          <w:szCs w:val="20"/>
          <w:lang w:val="hr-HR"/>
        </w:rPr>
        <w:t xml:space="preserve"> da</w:t>
      </w:r>
      <w:r w:rsidRPr="00716D9E">
        <w:rPr>
          <w:rFonts w:ascii="Verdana" w:hAnsi="Verdana"/>
          <w:bCs/>
          <w:sz w:val="20"/>
          <w:szCs w:val="20"/>
          <w:lang w:val="hr-HR"/>
        </w:rPr>
        <w:t xml:space="preserve"> isprob</w:t>
      </w:r>
      <w:r w:rsidR="00E21302">
        <w:rPr>
          <w:rFonts w:ascii="Verdana" w:hAnsi="Verdana"/>
          <w:bCs/>
          <w:sz w:val="20"/>
          <w:szCs w:val="20"/>
          <w:lang w:val="hr-HR"/>
        </w:rPr>
        <w:t>aju</w:t>
      </w:r>
      <w:r w:rsidR="002E6727">
        <w:rPr>
          <w:rFonts w:ascii="Verdana" w:hAnsi="Verdana"/>
          <w:bCs/>
          <w:sz w:val="20"/>
          <w:szCs w:val="20"/>
          <w:lang w:val="hr-HR"/>
        </w:rPr>
        <w:t xml:space="preserve"> </w:t>
      </w:r>
      <w:r w:rsidR="00EB642A">
        <w:rPr>
          <w:rFonts w:ascii="Verdana" w:hAnsi="Verdana"/>
          <w:bCs/>
          <w:sz w:val="20"/>
          <w:szCs w:val="20"/>
          <w:lang w:val="hr-HR"/>
        </w:rPr>
        <w:t>G2 Esports brendirani monitor od</w:t>
      </w:r>
      <w:r w:rsidR="00210032" w:rsidRPr="00716D9E">
        <w:rPr>
          <w:rFonts w:ascii="Verdana" w:hAnsi="Verdana"/>
          <w:bCs/>
          <w:sz w:val="20"/>
          <w:szCs w:val="20"/>
          <w:lang w:val="hr-HR"/>
        </w:rPr>
        <w:t xml:space="preserve"> 24.</w:t>
      </w:r>
      <w:r w:rsidR="00D01260" w:rsidRPr="00716D9E">
        <w:rPr>
          <w:rFonts w:ascii="Verdana" w:hAnsi="Verdana"/>
          <w:bCs/>
          <w:sz w:val="20"/>
          <w:szCs w:val="20"/>
          <w:lang w:val="hr-HR"/>
        </w:rPr>
        <w:t>5</w:t>
      </w:r>
      <w:r w:rsidR="00E21302">
        <w:rPr>
          <w:rFonts w:ascii="Verdana" w:hAnsi="Verdana"/>
          <w:bCs/>
          <w:sz w:val="20"/>
          <w:szCs w:val="20"/>
          <w:lang w:val="hr-HR"/>
        </w:rPr>
        <w:t xml:space="preserve"> inča i stopom osv</w:t>
      </w:r>
      <w:r w:rsidR="00EB642A">
        <w:rPr>
          <w:rFonts w:ascii="Verdana" w:hAnsi="Verdana"/>
          <w:bCs/>
          <w:sz w:val="20"/>
          <w:szCs w:val="20"/>
          <w:lang w:val="hr-HR"/>
        </w:rPr>
        <w:t>ežavanja od</w:t>
      </w:r>
      <w:r w:rsidR="00D01260" w:rsidRPr="00716D9E">
        <w:rPr>
          <w:rFonts w:ascii="Verdana" w:hAnsi="Verdana"/>
          <w:bCs/>
          <w:sz w:val="20"/>
          <w:szCs w:val="20"/>
          <w:lang w:val="hr-HR"/>
        </w:rPr>
        <w:t xml:space="preserve"> </w:t>
      </w:r>
      <w:r w:rsidRPr="00716D9E">
        <w:rPr>
          <w:rFonts w:ascii="Verdana" w:hAnsi="Verdana"/>
          <w:bCs/>
          <w:sz w:val="20"/>
          <w:szCs w:val="20"/>
          <w:lang w:val="hr-HR"/>
        </w:rPr>
        <w:t>144</w:t>
      </w:r>
      <w:r w:rsidR="00EB642A">
        <w:rPr>
          <w:rFonts w:ascii="Verdana" w:hAnsi="Verdana"/>
          <w:bCs/>
          <w:sz w:val="20"/>
          <w:szCs w:val="20"/>
          <w:lang w:val="hr-HR"/>
        </w:rPr>
        <w:t xml:space="preserve"> </w:t>
      </w:r>
      <w:r w:rsidRPr="00716D9E">
        <w:rPr>
          <w:rFonts w:ascii="Verdana" w:hAnsi="Verdana"/>
          <w:bCs/>
          <w:sz w:val="20"/>
          <w:szCs w:val="20"/>
          <w:lang w:val="hr-HR"/>
        </w:rPr>
        <w:t>Hz</w:t>
      </w:r>
      <w:r w:rsidR="00EB642A">
        <w:rPr>
          <w:rFonts w:ascii="Verdana" w:hAnsi="Verdana"/>
          <w:bCs/>
          <w:sz w:val="20"/>
          <w:szCs w:val="20"/>
          <w:lang w:val="hr-HR"/>
        </w:rPr>
        <w:t xml:space="preserve">, </w:t>
      </w:r>
      <w:r w:rsidR="00EB642A" w:rsidRPr="0035726F">
        <w:rPr>
          <w:rFonts w:ascii="Verdana" w:hAnsi="Verdana"/>
          <w:b/>
          <w:bCs/>
          <w:sz w:val="20"/>
          <w:szCs w:val="20"/>
          <w:lang w:val="hr-HR"/>
        </w:rPr>
        <w:t>G2590PX/</w:t>
      </w:r>
      <w:r w:rsidRPr="0035726F">
        <w:rPr>
          <w:rFonts w:ascii="Verdana" w:hAnsi="Verdana"/>
          <w:b/>
          <w:bCs/>
          <w:sz w:val="20"/>
          <w:szCs w:val="20"/>
          <w:lang w:val="hr-HR"/>
        </w:rPr>
        <w:t xml:space="preserve">G2 </w:t>
      </w:r>
      <w:r w:rsidR="00EB642A" w:rsidRPr="0035726F">
        <w:rPr>
          <w:rFonts w:ascii="Verdana" w:hAnsi="Verdana"/>
          <w:b/>
          <w:bCs/>
          <w:sz w:val="20"/>
          <w:szCs w:val="20"/>
          <w:lang w:val="hr-HR"/>
        </w:rPr>
        <w:t>model</w:t>
      </w:r>
      <w:r w:rsidR="00EB642A">
        <w:rPr>
          <w:rFonts w:ascii="Verdana" w:hAnsi="Verdana"/>
          <w:bCs/>
          <w:sz w:val="20"/>
          <w:szCs w:val="20"/>
          <w:lang w:val="hr-HR"/>
        </w:rPr>
        <w:t xml:space="preserve">. </w:t>
      </w:r>
    </w:p>
    <w:p w:rsidR="00FC0895" w:rsidRPr="00716D9E" w:rsidRDefault="00FC0895" w:rsidP="00490732">
      <w:pPr>
        <w:pStyle w:val="NoSpacing"/>
        <w:jc w:val="both"/>
        <w:rPr>
          <w:rFonts w:ascii="Verdana" w:hAnsi="Verdana"/>
          <w:bCs/>
          <w:sz w:val="20"/>
          <w:szCs w:val="20"/>
          <w:lang w:val="hr-HR"/>
        </w:rPr>
      </w:pPr>
    </w:p>
    <w:p w:rsidR="00D25645" w:rsidRPr="00716D9E" w:rsidRDefault="00D25645" w:rsidP="00490732">
      <w:pPr>
        <w:pStyle w:val="NoSpacing"/>
        <w:jc w:val="both"/>
        <w:rPr>
          <w:rFonts w:ascii="Verdana" w:hAnsi="Verdana"/>
          <w:bCs/>
          <w:sz w:val="20"/>
          <w:szCs w:val="20"/>
          <w:lang w:val="hr-HR"/>
        </w:rPr>
      </w:pPr>
      <w:r w:rsidRPr="00716D9E">
        <w:rPr>
          <w:rFonts w:ascii="Verdana" w:hAnsi="Verdana"/>
          <w:bCs/>
          <w:sz w:val="20"/>
          <w:szCs w:val="20"/>
          <w:lang w:val="hr-HR"/>
        </w:rPr>
        <w:t xml:space="preserve">Za igrače na konzolama, monitori AOC-ovog partnera Philipsa spremni su </w:t>
      </w:r>
      <w:r w:rsidR="00E21302">
        <w:rPr>
          <w:rFonts w:ascii="Verdana" w:hAnsi="Verdana"/>
          <w:bCs/>
          <w:sz w:val="20"/>
          <w:szCs w:val="20"/>
          <w:lang w:val="hr-HR"/>
        </w:rPr>
        <w:t>da osvoje srca posetilaca</w:t>
      </w:r>
      <w:r w:rsidRPr="00716D9E">
        <w:rPr>
          <w:rFonts w:ascii="Verdana" w:hAnsi="Verdana"/>
          <w:bCs/>
          <w:sz w:val="20"/>
          <w:szCs w:val="20"/>
          <w:lang w:val="hr-HR"/>
        </w:rPr>
        <w:t xml:space="preserve"> s</w:t>
      </w:r>
      <w:r w:rsidR="00C13BE9">
        <w:rPr>
          <w:rFonts w:ascii="Verdana" w:hAnsi="Verdana"/>
          <w:bCs/>
          <w:sz w:val="20"/>
          <w:szCs w:val="20"/>
          <w:lang w:val="hr-HR"/>
        </w:rPr>
        <w:t>a</w:t>
      </w:r>
      <w:r w:rsidR="00E21302">
        <w:rPr>
          <w:rFonts w:ascii="Verdana" w:hAnsi="Verdana"/>
          <w:bCs/>
          <w:sz w:val="20"/>
          <w:szCs w:val="20"/>
          <w:lang w:val="hr-HR"/>
        </w:rPr>
        <w:t xml:space="preserve"> izuzetnim gej</w:t>
      </w:r>
      <w:r w:rsidRPr="00716D9E">
        <w:rPr>
          <w:rFonts w:ascii="Verdana" w:hAnsi="Verdana"/>
          <w:bCs/>
          <w:sz w:val="20"/>
          <w:szCs w:val="20"/>
          <w:lang w:val="hr-HR"/>
        </w:rPr>
        <w:t>ming iskustvom na konzoli, elegantnim dizajnom i popularnim igrama u ponudi.</w:t>
      </w:r>
    </w:p>
    <w:p w:rsidR="00806F8B" w:rsidRPr="00716D9E" w:rsidRDefault="00806F8B" w:rsidP="00490732">
      <w:pPr>
        <w:pStyle w:val="NoSpacing"/>
        <w:jc w:val="both"/>
        <w:rPr>
          <w:rFonts w:ascii="Verdana" w:hAnsi="Verdana"/>
          <w:bCs/>
          <w:sz w:val="20"/>
          <w:szCs w:val="20"/>
          <w:lang w:val="hr-HR"/>
        </w:rPr>
      </w:pPr>
    </w:p>
    <w:p w:rsidR="00806F8B" w:rsidRPr="00716D9E" w:rsidRDefault="00806F8B" w:rsidP="00490732">
      <w:pPr>
        <w:pStyle w:val="NoSpacing"/>
        <w:jc w:val="both"/>
        <w:rPr>
          <w:rFonts w:ascii="Verdana" w:hAnsi="Verdana"/>
          <w:bCs/>
          <w:sz w:val="20"/>
          <w:szCs w:val="20"/>
          <w:lang w:val="hr-HR"/>
        </w:rPr>
      </w:pPr>
    </w:p>
    <w:p w:rsidR="00EB642A" w:rsidRDefault="00EB642A" w:rsidP="00490732">
      <w:pPr>
        <w:pStyle w:val="NoSpacing"/>
        <w:jc w:val="both"/>
        <w:rPr>
          <w:rFonts w:ascii="Verdana" w:hAnsi="Verdana"/>
          <w:bCs/>
          <w:sz w:val="20"/>
          <w:szCs w:val="20"/>
          <w:lang w:val="hr-HR"/>
        </w:rPr>
      </w:pPr>
    </w:p>
    <w:p w:rsidR="0035726F" w:rsidRDefault="0035726F" w:rsidP="00490732">
      <w:pPr>
        <w:pStyle w:val="NoSpacing"/>
        <w:jc w:val="both"/>
        <w:rPr>
          <w:rFonts w:ascii="Verdana" w:hAnsi="Verdana"/>
          <w:bCs/>
          <w:sz w:val="20"/>
          <w:szCs w:val="20"/>
          <w:lang w:val="hr-HR"/>
        </w:rPr>
      </w:pPr>
    </w:p>
    <w:p w:rsidR="00FD6E6C" w:rsidRPr="00716D9E" w:rsidRDefault="00257B18" w:rsidP="00490732">
      <w:pPr>
        <w:pStyle w:val="NoSpacing"/>
        <w:jc w:val="both"/>
        <w:rPr>
          <w:rFonts w:ascii="Verdana" w:hAnsi="Verdana"/>
          <w:b/>
          <w:sz w:val="20"/>
          <w:szCs w:val="20"/>
          <w:lang w:val="hr-HR"/>
        </w:rPr>
      </w:pPr>
      <w:r w:rsidRPr="00716D9E">
        <w:rPr>
          <w:rFonts w:ascii="Verdana" w:hAnsi="Verdana"/>
          <w:b/>
          <w:sz w:val="20"/>
          <w:szCs w:val="20"/>
          <w:lang w:val="hr-HR"/>
        </w:rPr>
        <w:t xml:space="preserve">Susreti sa Esports </w:t>
      </w:r>
      <w:r w:rsidR="00E21302">
        <w:rPr>
          <w:rFonts w:ascii="Verdana" w:hAnsi="Verdana"/>
          <w:b/>
          <w:sz w:val="20"/>
          <w:szCs w:val="20"/>
          <w:lang w:val="hr-HR"/>
        </w:rPr>
        <w:t>zv</w:t>
      </w:r>
      <w:r w:rsidR="00806F8B" w:rsidRPr="00716D9E">
        <w:rPr>
          <w:rFonts w:ascii="Verdana" w:hAnsi="Verdana"/>
          <w:b/>
          <w:sz w:val="20"/>
          <w:szCs w:val="20"/>
          <w:lang w:val="hr-HR"/>
        </w:rPr>
        <w:t>ezdama</w:t>
      </w:r>
    </w:p>
    <w:p w:rsidR="00806F8B" w:rsidRPr="00716D9E" w:rsidRDefault="00806F8B" w:rsidP="00490732">
      <w:pPr>
        <w:pStyle w:val="NoSpacing"/>
        <w:jc w:val="both"/>
        <w:rPr>
          <w:rFonts w:ascii="Verdana" w:hAnsi="Verdana"/>
          <w:b/>
          <w:sz w:val="20"/>
          <w:szCs w:val="20"/>
          <w:lang w:val="hr-HR"/>
        </w:rPr>
      </w:pPr>
    </w:p>
    <w:p w:rsidR="00806F8B" w:rsidRPr="00DF555B" w:rsidRDefault="00806F8B" w:rsidP="00806F8B">
      <w:pPr>
        <w:pStyle w:val="NoSpacing"/>
        <w:jc w:val="both"/>
        <w:rPr>
          <w:rFonts w:ascii="Verdana" w:hAnsi="Verdana"/>
          <w:sz w:val="20"/>
          <w:szCs w:val="20"/>
          <w:lang w:val="hr-HR"/>
        </w:rPr>
      </w:pPr>
      <w:r w:rsidRPr="00DF555B">
        <w:rPr>
          <w:rFonts w:ascii="Verdana" w:hAnsi="Verdana"/>
          <w:sz w:val="20"/>
          <w:szCs w:val="20"/>
          <w:lang w:val="hr-HR"/>
        </w:rPr>
        <w:t xml:space="preserve">AOC i Philips </w:t>
      </w:r>
      <w:r w:rsidR="00E21302">
        <w:rPr>
          <w:rFonts w:ascii="Verdana" w:hAnsi="Verdana"/>
          <w:sz w:val="20"/>
          <w:szCs w:val="20"/>
          <w:lang w:val="hr-HR"/>
        </w:rPr>
        <w:t xml:space="preserve">će svoje </w:t>
      </w:r>
      <w:r w:rsidRPr="00DF555B">
        <w:rPr>
          <w:rFonts w:ascii="Verdana" w:hAnsi="Verdana"/>
          <w:sz w:val="20"/>
          <w:szCs w:val="20"/>
          <w:lang w:val="hr-HR"/>
        </w:rPr>
        <w:t>proizvode izložiti u</w:t>
      </w:r>
      <w:r w:rsidR="00716D9E" w:rsidRPr="00DF555B">
        <w:rPr>
          <w:rFonts w:ascii="Verdana" w:hAnsi="Verdana"/>
          <w:sz w:val="20"/>
          <w:szCs w:val="20"/>
          <w:lang w:val="hr-HR"/>
        </w:rPr>
        <w:t xml:space="preserve"> </w:t>
      </w:r>
      <w:r w:rsidR="00716D9E" w:rsidRPr="0035726F">
        <w:rPr>
          <w:rFonts w:ascii="Verdana" w:hAnsi="Verdana"/>
          <w:b/>
          <w:sz w:val="20"/>
          <w:szCs w:val="20"/>
          <w:lang w:val="hr-HR"/>
        </w:rPr>
        <w:t>dvorani</w:t>
      </w:r>
      <w:r w:rsidRPr="0035726F">
        <w:rPr>
          <w:rFonts w:ascii="Verdana" w:hAnsi="Verdana"/>
          <w:b/>
          <w:sz w:val="20"/>
          <w:szCs w:val="20"/>
          <w:lang w:val="hr-HR"/>
        </w:rPr>
        <w:t xml:space="preserve"> </w:t>
      </w:r>
      <w:r w:rsidR="00716D9E" w:rsidRPr="0035726F">
        <w:rPr>
          <w:rFonts w:ascii="Verdana" w:hAnsi="Verdana"/>
          <w:b/>
          <w:sz w:val="20"/>
          <w:szCs w:val="20"/>
          <w:lang w:val="hr-HR"/>
        </w:rPr>
        <w:t>(</w:t>
      </w:r>
      <w:r w:rsidRPr="0035726F">
        <w:rPr>
          <w:rFonts w:ascii="Verdana" w:hAnsi="Verdana"/>
          <w:b/>
          <w:sz w:val="20"/>
          <w:szCs w:val="20"/>
          <w:lang w:val="hr-HR"/>
        </w:rPr>
        <w:t>hali</w:t>
      </w:r>
      <w:r w:rsidR="00716D9E" w:rsidRPr="0035726F">
        <w:rPr>
          <w:rFonts w:ascii="Verdana" w:hAnsi="Verdana"/>
          <w:b/>
          <w:sz w:val="20"/>
          <w:szCs w:val="20"/>
          <w:lang w:val="hr-HR"/>
        </w:rPr>
        <w:t>)</w:t>
      </w:r>
      <w:r w:rsidRPr="0035726F">
        <w:rPr>
          <w:rFonts w:ascii="Verdana" w:hAnsi="Verdana"/>
          <w:b/>
          <w:sz w:val="20"/>
          <w:szCs w:val="20"/>
          <w:lang w:val="hr-HR"/>
        </w:rPr>
        <w:t xml:space="preserve"> 10.1, na </w:t>
      </w:r>
      <w:r w:rsidR="00716D9E" w:rsidRPr="0035726F">
        <w:rPr>
          <w:rFonts w:ascii="Verdana" w:hAnsi="Verdana"/>
          <w:b/>
          <w:sz w:val="20"/>
          <w:szCs w:val="20"/>
          <w:lang w:val="hr-HR"/>
        </w:rPr>
        <w:t>štandu</w:t>
      </w:r>
      <w:r w:rsidRPr="0035726F">
        <w:rPr>
          <w:rFonts w:ascii="Verdana" w:hAnsi="Verdana"/>
          <w:b/>
          <w:sz w:val="20"/>
          <w:szCs w:val="20"/>
          <w:lang w:val="hr-HR"/>
        </w:rPr>
        <w:t xml:space="preserve"> A-080.</w:t>
      </w:r>
      <w:r w:rsidRPr="00DF555B">
        <w:rPr>
          <w:rFonts w:ascii="Verdana" w:hAnsi="Verdana"/>
          <w:sz w:val="20"/>
          <w:szCs w:val="20"/>
          <w:lang w:val="hr-HR"/>
        </w:rPr>
        <w:t xml:space="preserve"> Na štandu će se naći i poseba</w:t>
      </w:r>
      <w:r w:rsidR="00E21302">
        <w:rPr>
          <w:rFonts w:ascii="Verdana" w:hAnsi="Verdana"/>
          <w:sz w:val="20"/>
          <w:szCs w:val="20"/>
          <w:lang w:val="hr-HR"/>
        </w:rPr>
        <w:t>n prostor za G2 Esports tim, gd</w:t>
      </w:r>
      <w:r w:rsidRPr="00DF555B">
        <w:rPr>
          <w:rFonts w:ascii="Verdana" w:hAnsi="Verdana"/>
          <w:sz w:val="20"/>
          <w:szCs w:val="20"/>
          <w:lang w:val="hr-HR"/>
        </w:rPr>
        <w:t xml:space="preserve">e će fanovi dobiti priliku </w:t>
      </w:r>
      <w:r w:rsidR="00E21302">
        <w:rPr>
          <w:rFonts w:ascii="Verdana" w:hAnsi="Verdana"/>
          <w:sz w:val="20"/>
          <w:szCs w:val="20"/>
          <w:lang w:val="hr-HR"/>
        </w:rPr>
        <w:t>da upoznaju i pozdrave</w:t>
      </w:r>
      <w:r w:rsidRPr="00DF555B">
        <w:rPr>
          <w:rFonts w:ascii="Verdana" w:hAnsi="Verdana"/>
          <w:sz w:val="20"/>
          <w:szCs w:val="20"/>
          <w:lang w:val="hr-HR"/>
        </w:rPr>
        <w:t xml:space="preserve"> Lothara i Orb</w:t>
      </w:r>
      <w:r w:rsidR="00716D9E" w:rsidRPr="00DF555B">
        <w:rPr>
          <w:rFonts w:ascii="Verdana" w:hAnsi="Verdana"/>
          <w:sz w:val="20"/>
          <w:szCs w:val="20"/>
          <w:lang w:val="hr-HR"/>
        </w:rPr>
        <w:t>a</w:t>
      </w:r>
      <w:r w:rsidRPr="00DF555B">
        <w:rPr>
          <w:rFonts w:ascii="Verdana" w:hAnsi="Verdana"/>
          <w:sz w:val="20"/>
          <w:szCs w:val="20"/>
          <w:lang w:val="hr-HR"/>
        </w:rPr>
        <w:t xml:space="preserve">, kao </w:t>
      </w:r>
      <w:r w:rsidR="00716D9E" w:rsidRPr="00DF555B">
        <w:rPr>
          <w:rFonts w:ascii="Verdana" w:hAnsi="Verdana"/>
          <w:sz w:val="20"/>
          <w:szCs w:val="20"/>
          <w:lang w:val="hr-HR"/>
        </w:rPr>
        <w:t>i Rainbow Six Siege</w:t>
      </w:r>
      <w:r w:rsidRPr="00DF555B">
        <w:rPr>
          <w:rFonts w:ascii="Verdana" w:hAnsi="Verdana"/>
          <w:sz w:val="20"/>
          <w:szCs w:val="20"/>
          <w:lang w:val="hr-HR"/>
        </w:rPr>
        <w:t xml:space="preserve"> </w:t>
      </w:r>
      <w:r w:rsidR="00C13BE9">
        <w:rPr>
          <w:rFonts w:ascii="Verdana" w:hAnsi="Verdana"/>
          <w:sz w:val="20"/>
          <w:szCs w:val="20"/>
          <w:lang w:val="hr-HR"/>
        </w:rPr>
        <w:t>ekipu</w:t>
      </w:r>
      <w:r w:rsidRPr="00DF555B">
        <w:rPr>
          <w:rFonts w:ascii="Verdana" w:hAnsi="Verdana"/>
          <w:sz w:val="20"/>
          <w:szCs w:val="20"/>
          <w:lang w:val="hr-HR"/>
        </w:rPr>
        <w:t xml:space="preserve">. Uz to, AOC je pozvao Hertha BSC </w:t>
      </w:r>
      <w:r w:rsidR="00DF555B" w:rsidRPr="00DF555B">
        <w:rPr>
          <w:rFonts w:ascii="Verdana" w:hAnsi="Verdana"/>
          <w:sz w:val="20"/>
          <w:szCs w:val="20"/>
          <w:lang w:val="hr-HR"/>
        </w:rPr>
        <w:t xml:space="preserve">tim </w:t>
      </w:r>
      <w:r w:rsidRPr="00DF555B">
        <w:rPr>
          <w:rFonts w:ascii="Verdana" w:hAnsi="Verdana"/>
          <w:sz w:val="20"/>
          <w:szCs w:val="20"/>
          <w:lang w:val="hr-HR"/>
        </w:rPr>
        <w:t>i nekoliko</w:t>
      </w:r>
      <w:r w:rsidR="00E21302">
        <w:rPr>
          <w:rFonts w:ascii="Verdana" w:hAnsi="Verdana"/>
          <w:sz w:val="20"/>
          <w:szCs w:val="20"/>
          <w:lang w:val="hr-HR"/>
        </w:rPr>
        <w:t xml:space="preserve"> tajnih specijalnih gostiju s nemačke influens</w:t>
      </w:r>
      <w:r w:rsidRPr="00DF555B">
        <w:rPr>
          <w:rFonts w:ascii="Verdana" w:hAnsi="Verdana"/>
          <w:sz w:val="20"/>
          <w:szCs w:val="20"/>
          <w:lang w:val="hr-HR"/>
        </w:rPr>
        <w:t>erske scene. Uz</w:t>
      </w:r>
      <w:r w:rsidR="00E21302">
        <w:rPr>
          <w:rFonts w:ascii="Verdana" w:hAnsi="Verdana"/>
          <w:sz w:val="20"/>
          <w:szCs w:val="20"/>
          <w:lang w:val="hr-HR"/>
        </w:rPr>
        <w:t xml:space="preserve"> vr</w:t>
      </w:r>
      <w:r w:rsidR="00DF555B" w:rsidRPr="00DF555B">
        <w:rPr>
          <w:rFonts w:ascii="Verdana" w:hAnsi="Verdana"/>
          <w:sz w:val="20"/>
          <w:szCs w:val="20"/>
          <w:lang w:val="hr-HR"/>
        </w:rPr>
        <w:t>eme za</w:t>
      </w:r>
      <w:r w:rsidRPr="00DF555B">
        <w:rPr>
          <w:rFonts w:ascii="Verdana" w:hAnsi="Verdana"/>
          <w:sz w:val="20"/>
          <w:szCs w:val="20"/>
          <w:lang w:val="hr-HR"/>
        </w:rPr>
        <w:t xml:space="preserve"> selfije i </w:t>
      </w:r>
      <w:r w:rsidR="00DF555B" w:rsidRPr="00DF555B">
        <w:rPr>
          <w:rFonts w:ascii="Verdana" w:hAnsi="Verdana"/>
          <w:sz w:val="20"/>
          <w:szCs w:val="20"/>
          <w:lang w:val="hr-HR"/>
        </w:rPr>
        <w:t>autograme</w:t>
      </w:r>
      <w:r w:rsidR="00E21302">
        <w:rPr>
          <w:rFonts w:ascii="Verdana" w:hAnsi="Verdana"/>
          <w:sz w:val="20"/>
          <w:szCs w:val="20"/>
          <w:lang w:val="hr-HR"/>
        </w:rPr>
        <w:t>, obožavaoc</w:t>
      </w:r>
      <w:r w:rsidRPr="00DF555B">
        <w:rPr>
          <w:rFonts w:ascii="Verdana" w:hAnsi="Verdana"/>
          <w:sz w:val="20"/>
          <w:szCs w:val="20"/>
          <w:lang w:val="hr-HR"/>
        </w:rPr>
        <w:t xml:space="preserve">i neće samo moći </w:t>
      </w:r>
      <w:r w:rsidR="00E21302">
        <w:rPr>
          <w:rFonts w:ascii="Verdana" w:hAnsi="Verdana"/>
          <w:sz w:val="20"/>
          <w:szCs w:val="20"/>
          <w:lang w:val="hr-HR"/>
        </w:rPr>
        <w:t xml:space="preserve">da komuniciraju </w:t>
      </w:r>
      <w:r w:rsidRPr="00DF555B">
        <w:rPr>
          <w:rFonts w:ascii="Verdana" w:hAnsi="Verdana"/>
          <w:sz w:val="20"/>
          <w:szCs w:val="20"/>
          <w:lang w:val="hr-HR"/>
        </w:rPr>
        <w:t xml:space="preserve">sa svojim herojima, već će ih izazivati </w:t>
      </w:r>
      <w:r w:rsidRPr="00DF555B">
        <w:rPr>
          <w:rFonts w:ascii="Arial" w:hAnsi="Arial"/>
          <w:sz w:val="20"/>
          <w:szCs w:val="20"/>
          <w:lang w:val="hr-HR"/>
        </w:rPr>
        <w:t>​​</w:t>
      </w:r>
      <w:r w:rsidRPr="00DF555B">
        <w:rPr>
          <w:rFonts w:ascii="Verdana" w:hAnsi="Verdana"/>
          <w:sz w:val="20"/>
          <w:szCs w:val="20"/>
          <w:lang w:val="hr-HR"/>
        </w:rPr>
        <w:t>i u zabavnim igrama na pozornici.</w:t>
      </w:r>
    </w:p>
    <w:p w:rsidR="00806F8B" w:rsidRPr="00716D9E" w:rsidRDefault="00806F8B" w:rsidP="00806F8B">
      <w:pPr>
        <w:pStyle w:val="NoSpacing"/>
        <w:jc w:val="both"/>
        <w:rPr>
          <w:rFonts w:ascii="Verdana" w:hAnsi="Verdana"/>
          <w:b/>
          <w:sz w:val="20"/>
          <w:szCs w:val="20"/>
          <w:lang w:val="hr-HR"/>
        </w:rPr>
      </w:pPr>
    </w:p>
    <w:p w:rsidR="00806F8B" w:rsidRPr="00716D9E" w:rsidRDefault="00E21302" w:rsidP="00806F8B">
      <w:pPr>
        <w:pStyle w:val="NoSpacing"/>
        <w:jc w:val="both"/>
        <w:rPr>
          <w:rFonts w:ascii="Verdana" w:hAnsi="Verdana"/>
          <w:b/>
          <w:sz w:val="20"/>
          <w:szCs w:val="20"/>
          <w:lang w:val="hr-HR"/>
        </w:rPr>
      </w:pPr>
      <w:r>
        <w:rPr>
          <w:rFonts w:ascii="Verdana" w:hAnsi="Verdana"/>
          <w:b/>
          <w:sz w:val="20"/>
          <w:szCs w:val="20"/>
          <w:lang w:val="hr-HR"/>
        </w:rPr>
        <w:t>Za ta</w:t>
      </w:r>
      <w:r w:rsidR="00806F8B" w:rsidRPr="00716D9E">
        <w:rPr>
          <w:rFonts w:ascii="Verdana" w:hAnsi="Verdana"/>
          <w:b/>
          <w:sz w:val="20"/>
          <w:szCs w:val="20"/>
          <w:lang w:val="hr-HR"/>
        </w:rPr>
        <w:t xml:space="preserve">čan raspored možete pratiti </w:t>
      </w:r>
      <w:r w:rsidR="00DF555B">
        <w:rPr>
          <w:rFonts w:ascii="Verdana" w:hAnsi="Verdana"/>
          <w:b/>
          <w:sz w:val="20"/>
          <w:szCs w:val="20"/>
          <w:lang w:val="hr-HR"/>
        </w:rPr>
        <w:t xml:space="preserve">društvene mreže </w:t>
      </w:r>
      <w:r w:rsidR="00806F8B" w:rsidRPr="00716D9E">
        <w:rPr>
          <w:rFonts w:ascii="Verdana" w:hAnsi="Verdana"/>
          <w:b/>
          <w:sz w:val="20"/>
          <w:szCs w:val="20"/>
          <w:lang w:val="hr-HR"/>
        </w:rPr>
        <w:t>AOC</w:t>
      </w:r>
      <w:r w:rsidR="00DF555B">
        <w:rPr>
          <w:rFonts w:ascii="Verdana" w:hAnsi="Verdana"/>
          <w:b/>
          <w:sz w:val="20"/>
          <w:szCs w:val="20"/>
          <w:lang w:val="hr-HR"/>
        </w:rPr>
        <w:t>-a</w:t>
      </w:r>
      <w:r w:rsidR="00806F8B" w:rsidRPr="00716D9E">
        <w:rPr>
          <w:rFonts w:ascii="Verdana" w:hAnsi="Verdana"/>
          <w:b/>
          <w:sz w:val="20"/>
          <w:szCs w:val="20"/>
          <w:lang w:val="hr-HR"/>
        </w:rPr>
        <w:t>:</w:t>
      </w:r>
    </w:p>
    <w:p w:rsidR="00806F8B" w:rsidRPr="00716D9E" w:rsidRDefault="00C64C83" w:rsidP="00806F8B">
      <w:pPr>
        <w:pStyle w:val="NoSpacing"/>
        <w:jc w:val="both"/>
        <w:rPr>
          <w:rFonts w:ascii="Verdana" w:hAnsi="Verdana"/>
          <w:b/>
          <w:sz w:val="20"/>
          <w:szCs w:val="20"/>
          <w:lang w:val="hr-HR"/>
        </w:rPr>
      </w:pPr>
      <w:hyperlink r:id="rId11" w:history="1">
        <w:r w:rsidR="00DF555B" w:rsidRPr="0058236D">
          <w:rPr>
            <w:rStyle w:val="Hyperlink"/>
            <w:rFonts w:ascii="Verdana" w:hAnsi="Verdana"/>
            <w:b/>
            <w:sz w:val="20"/>
            <w:szCs w:val="20"/>
            <w:lang w:val="hr-HR"/>
          </w:rPr>
          <w:t>https://www.facebook.com/AOCGaming</w:t>
        </w:r>
      </w:hyperlink>
      <w:r w:rsidR="00DF555B">
        <w:rPr>
          <w:rFonts w:ascii="Verdana" w:hAnsi="Verdana"/>
          <w:b/>
          <w:sz w:val="20"/>
          <w:szCs w:val="20"/>
          <w:lang w:val="hr-HR"/>
        </w:rPr>
        <w:t xml:space="preserve"> </w:t>
      </w:r>
    </w:p>
    <w:p w:rsidR="00806F8B" w:rsidRPr="00716D9E" w:rsidRDefault="00C64C83" w:rsidP="00806F8B">
      <w:pPr>
        <w:pStyle w:val="NoSpacing"/>
        <w:jc w:val="both"/>
        <w:rPr>
          <w:rFonts w:ascii="Verdana" w:hAnsi="Verdana"/>
          <w:b/>
          <w:sz w:val="20"/>
          <w:szCs w:val="20"/>
          <w:lang w:val="hr-HR"/>
        </w:rPr>
      </w:pPr>
      <w:hyperlink r:id="rId12" w:history="1">
        <w:r w:rsidR="00DF555B" w:rsidRPr="0058236D">
          <w:rPr>
            <w:rStyle w:val="Hyperlink"/>
            <w:rFonts w:ascii="Verdana" w:hAnsi="Verdana"/>
            <w:b/>
            <w:sz w:val="20"/>
            <w:szCs w:val="20"/>
            <w:lang w:val="hr-HR"/>
          </w:rPr>
          <w:t>https://twitter.com/AOC_Gaming</w:t>
        </w:r>
      </w:hyperlink>
      <w:r w:rsidR="00DF555B">
        <w:rPr>
          <w:rFonts w:ascii="Verdana" w:hAnsi="Verdana"/>
          <w:b/>
          <w:sz w:val="20"/>
          <w:szCs w:val="20"/>
          <w:lang w:val="hr-HR"/>
        </w:rPr>
        <w:t xml:space="preserve"> </w:t>
      </w:r>
    </w:p>
    <w:p w:rsidR="009953DB" w:rsidRPr="00716D9E" w:rsidRDefault="009953DB" w:rsidP="00490732">
      <w:pPr>
        <w:jc w:val="both"/>
        <w:rPr>
          <w:rFonts w:ascii="Verdana" w:hAnsi="Verdana"/>
          <w:lang w:val="hr-HR"/>
        </w:rPr>
      </w:pPr>
    </w:p>
    <w:p w:rsidR="00F02831" w:rsidRPr="00716D9E" w:rsidRDefault="00F02831" w:rsidP="00490732">
      <w:pPr>
        <w:pStyle w:val="NoSpacing"/>
        <w:jc w:val="both"/>
        <w:rPr>
          <w:rFonts w:ascii="Verdana" w:hAnsi="Verdana"/>
          <w:b/>
          <w:sz w:val="20"/>
          <w:szCs w:val="20"/>
          <w:lang w:val="hr-HR"/>
        </w:rPr>
      </w:pPr>
    </w:p>
    <w:p w:rsidR="00F02831" w:rsidRDefault="00501480" w:rsidP="00490732">
      <w:pPr>
        <w:pStyle w:val="NoSpacing"/>
        <w:jc w:val="both"/>
        <w:rPr>
          <w:rFonts w:ascii="Verdana" w:hAnsi="Verdana"/>
          <w:b/>
          <w:sz w:val="20"/>
          <w:szCs w:val="20"/>
          <w:lang w:val="hr-HR"/>
        </w:rPr>
      </w:pPr>
      <w:r>
        <w:rPr>
          <w:rFonts w:ascii="Verdana" w:hAnsi="Verdana"/>
          <w:b/>
          <w:sz w:val="20"/>
          <w:szCs w:val="20"/>
          <w:lang w:val="hr-HR"/>
        </w:rPr>
        <w:t>Press intervjui</w:t>
      </w:r>
    </w:p>
    <w:p w:rsidR="00501480" w:rsidRDefault="00501480" w:rsidP="00490732">
      <w:pPr>
        <w:pStyle w:val="NoSpacing"/>
        <w:jc w:val="both"/>
        <w:rPr>
          <w:rFonts w:ascii="Verdana" w:hAnsi="Verdana"/>
          <w:b/>
          <w:sz w:val="20"/>
          <w:szCs w:val="20"/>
          <w:lang w:val="hr-HR"/>
        </w:rPr>
      </w:pPr>
    </w:p>
    <w:p w:rsidR="00501480" w:rsidRPr="004A1DCD" w:rsidRDefault="00501480" w:rsidP="00501480">
      <w:pPr>
        <w:pStyle w:val="NoSpacing"/>
        <w:jc w:val="both"/>
        <w:rPr>
          <w:rFonts w:ascii="Verdana" w:hAnsi="Verdana"/>
          <w:sz w:val="20"/>
          <w:szCs w:val="20"/>
          <w:lang w:val="en-GB"/>
        </w:rPr>
      </w:pPr>
    </w:p>
    <w:p w:rsidR="00501480" w:rsidRPr="0051661F" w:rsidRDefault="00501480" w:rsidP="00501480">
      <w:pPr>
        <w:pStyle w:val="NoSpacing"/>
        <w:jc w:val="both"/>
        <w:rPr>
          <w:rFonts w:ascii="Verdana" w:hAnsi="Verdana"/>
          <w:sz w:val="20"/>
          <w:szCs w:val="20"/>
          <w:lang w:val="hr-HR"/>
        </w:rPr>
      </w:pPr>
      <w:r w:rsidRPr="0051661F">
        <w:rPr>
          <w:rFonts w:ascii="Verdana" w:hAnsi="Verdana"/>
          <w:sz w:val="20"/>
          <w:szCs w:val="20"/>
          <w:lang w:val="hr-HR"/>
        </w:rPr>
        <w:t xml:space="preserve">Od 20. do 22. </w:t>
      </w:r>
      <w:r w:rsidR="00E21302">
        <w:rPr>
          <w:rFonts w:ascii="Verdana" w:hAnsi="Verdana"/>
          <w:sz w:val="20"/>
          <w:szCs w:val="20"/>
          <w:lang w:val="hr-HR"/>
        </w:rPr>
        <w:t xml:space="preserve">avgust novinari se mogu </w:t>
      </w:r>
      <w:r w:rsidRPr="0051661F">
        <w:rPr>
          <w:rFonts w:ascii="Verdana" w:hAnsi="Verdana"/>
          <w:sz w:val="20"/>
          <w:szCs w:val="20"/>
          <w:lang w:val="hr-HR"/>
        </w:rPr>
        <w:t>sresti s</w:t>
      </w:r>
      <w:r w:rsidR="00E21302">
        <w:rPr>
          <w:rFonts w:ascii="Verdana" w:hAnsi="Verdana"/>
          <w:sz w:val="20"/>
          <w:szCs w:val="20"/>
          <w:lang w:val="hr-HR"/>
        </w:rPr>
        <w:t xml:space="preserve"> predstavnicima AOC-a i MMD-a i</w:t>
      </w:r>
      <w:r w:rsidRPr="0051661F">
        <w:rPr>
          <w:rFonts w:ascii="Verdana" w:hAnsi="Verdana"/>
          <w:sz w:val="20"/>
          <w:szCs w:val="20"/>
          <w:lang w:val="hr-HR"/>
        </w:rPr>
        <w:t xml:space="preserve"> zakazati razgovore i intervjue u poslovnoj zon</w:t>
      </w:r>
      <w:r w:rsidR="006B5C7E">
        <w:rPr>
          <w:rFonts w:ascii="Verdana" w:hAnsi="Verdana"/>
          <w:sz w:val="20"/>
          <w:szCs w:val="20"/>
          <w:lang w:val="hr-HR"/>
        </w:rPr>
        <w:t>i G</w:t>
      </w:r>
      <w:r w:rsidR="00E21302">
        <w:rPr>
          <w:rFonts w:ascii="Verdana" w:hAnsi="Verdana"/>
          <w:sz w:val="20"/>
          <w:szCs w:val="20"/>
          <w:lang w:val="hr-HR"/>
        </w:rPr>
        <w:t>amescom</w:t>
      </w:r>
      <w:r w:rsidR="006B5C7E">
        <w:rPr>
          <w:rFonts w:ascii="Verdana" w:hAnsi="Verdana"/>
          <w:sz w:val="20"/>
          <w:szCs w:val="20"/>
          <w:lang w:val="hr-HR"/>
        </w:rPr>
        <w:t>-</w:t>
      </w:r>
      <w:r w:rsidR="00E21302">
        <w:rPr>
          <w:rFonts w:ascii="Verdana" w:hAnsi="Verdana"/>
          <w:sz w:val="20"/>
          <w:szCs w:val="20"/>
          <w:lang w:val="hr-HR"/>
        </w:rPr>
        <w:t>a ili iz prve ruke os</w:t>
      </w:r>
      <w:r w:rsidRPr="0051661F">
        <w:rPr>
          <w:rFonts w:ascii="Verdana" w:hAnsi="Verdana"/>
          <w:sz w:val="20"/>
          <w:szCs w:val="20"/>
          <w:lang w:val="hr-HR"/>
        </w:rPr>
        <w:t>etiti iskustvo ig</w:t>
      </w:r>
      <w:r w:rsidR="00E21302">
        <w:rPr>
          <w:rFonts w:ascii="Verdana" w:hAnsi="Verdana"/>
          <w:sz w:val="20"/>
          <w:szCs w:val="20"/>
          <w:lang w:val="hr-HR"/>
        </w:rPr>
        <w:t xml:space="preserve">ranja na najnovijim modelima i </w:t>
      </w:r>
      <w:r w:rsidRPr="0051661F">
        <w:rPr>
          <w:rFonts w:ascii="Verdana" w:hAnsi="Verdana"/>
          <w:sz w:val="20"/>
          <w:szCs w:val="20"/>
          <w:lang w:val="hr-HR"/>
        </w:rPr>
        <w:t xml:space="preserve">naučiti više o modelima koji tek dolaze. </w:t>
      </w:r>
    </w:p>
    <w:p w:rsidR="00501480" w:rsidRPr="0051661F" w:rsidRDefault="00501480" w:rsidP="00501480">
      <w:pPr>
        <w:pStyle w:val="NoSpacing"/>
        <w:jc w:val="both"/>
        <w:rPr>
          <w:rFonts w:ascii="Verdana" w:hAnsi="Verdana"/>
          <w:sz w:val="20"/>
          <w:szCs w:val="20"/>
          <w:lang w:val="hr-HR"/>
        </w:rPr>
      </w:pPr>
    </w:p>
    <w:p w:rsidR="00501480" w:rsidRPr="0051661F" w:rsidRDefault="00E21302" w:rsidP="00501480">
      <w:pPr>
        <w:pStyle w:val="NoSpacing"/>
        <w:jc w:val="both"/>
        <w:rPr>
          <w:rFonts w:ascii="Verdana" w:hAnsi="Verdana"/>
          <w:b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>Ukoliko nam</w:t>
      </w:r>
      <w:r w:rsidR="00501480" w:rsidRPr="0051661F">
        <w:rPr>
          <w:rFonts w:ascii="Verdana" w:hAnsi="Verdana"/>
          <w:sz w:val="20"/>
          <w:szCs w:val="20"/>
          <w:lang w:val="hr-HR"/>
        </w:rPr>
        <w:t xml:space="preserve">eravate </w:t>
      </w:r>
      <w:r>
        <w:rPr>
          <w:rFonts w:ascii="Verdana" w:hAnsi="Verdana"/>
          <w:sz w:val="20"/>
          <w:szCs w:val="20"/>
          <w:lang w:val="hr-HR"/>
        </w:rPr>
        <w:t>da posetite</w:t>
      </w:r>
      <w:r w:rsidR="006B5C7E">
        <w:rPr>
          <w:rFonts w:ascii="Verdana" w:hAnsi="Verdana"/>
          <w:sz w:val="20"/>
          <w:szCs w:val="20"/>
          <w:lang w:val="hr-HR"/>
        </w:rPr>
        <w:t xml:space="preserve"> G</w:t>
      </w:r>
      <w:bookmarkStart w:id="0" w:name="_GoBack"/>
      <w:bookmarkEnd w:id="0"/>
      <w:r w:rsidR="00501480" w:rsidRPr="0051661F">
        <w:rPr>
          <w:rFonts w:ascii="Verdana" w:hAnsi="Verdana"/>
          <w:sz w:val="20"/>
          <w:szCs w:val="20"/>
          <w:lang w:val="hr-HR"/>
        </w:rPr>
        <w:t xml:space="preserve">amescom sajam, bilo </w:t>
      </w:r>
      <w:r>
        <w:rPr>
          <w:rFonts w:ascii="Verdana" w:hAnsi="Verdana"/>
          <w:sz w:val="20"/>
          <w:szCs w:val="20"/>
          <w:lang w:val="hr-HR"/>
        </w:rPr>
        <w:t>bi nam vrlo drago ako biste pos</w:t>
      </w:r>
      <w:r w:rsidR="00501480" w:rsidRPr="0051661F">
        <w:rPr>
          <w:rFonts w:ascii="Verdana" w:hAnsi="Verdana"/>
          <w:sz w:val="20"/>
          <w:szCs w:val="20"/>
          <w:lang w:val="hr-HR"/>
        </w:rPr>
        <w:t xml:space="preserve">etili AOC u poslovnoj zoni </w:t>
      </w:r>
      <w:r w:rsidR="00D22560">
        <w:rPr>
          <w:rFonts w:ascii="Verdana" w:hAnsi="Verdana"/>
          <w:sz w:val="20"/>
          <w:szCs w:val="20"/>
          <w:lang w:val="hr-HR"/>
        </w:rPr>
        <w:t xml:space="preserve">(GIBL - </w:t>
      </w:r>
      <w:r w:rsidR="00D22560" w:rsidRPr="00D22560">
        <w:rPr>
          <w:rFonts w:ascii="Verdana" w:hAnsi="Verdana"/>
          <w:sz w:val="20"/>
          <w:szCs w:val="20"/>
          <w:lang w:val="hr-HR"/>
        </w:rPr>
        <w:t xml:space="preserve">Games Industry Business Lounge) </w:t>
      </w:r>
      <w:r w:rsidR="00D22560">
        <w:rPr>
          <w:rFonts w:ascii="Verdana" w:hAnsi="Verdana"/>
          <w:sz w:val="20"/>
          <w:szCs w:val="20"/>
          <w:lang w:val="hr-HR"/>
        </w:rPr>
        <w:t xml:space="preserve">u </w:t>
      </w:r>
      <w:r w:rsidR="00501480" w:rsidRPr="0051661F">
        <w:rPr>
          <w:rFonts w:ascii="Verdana" w:hAnsi="Verdana"/>
          <w:sz w:val="20"/>
          <w:szCs w:val="20"/>
          <w:lang w:val="hr-HR"/>
        </w:rPr>
        <w:t>dvoran</w:t>
      </w:r>
      <w:r w:rsidR="00D22560">
        <w:rPr>
          <w:rFonts w:ascii="Verdana" w:hAnsi="Verdana"/>
          <w:sz w:val="20"/>
          <w:szCs w:val="20"/>
          <w:lang w:val="hr-HR"/>
        </w:rPr>
        <w:t>i</w:t>
      </w:r>
      <w:r w:rsidR="00501480" w:rsidRPr="0051661F">
        <w:rPr>
          <w:rFonts w:ascii="Verdana" w:hAnsi="Verdana"/>
          <w:sz w:val="20"/>
          <w:szCs w:val="20"/>
          <w:lang w:val="hr-HR"/>
        </w:rPr>
        <w:t xml:space="preserve"> 2.2</w:t>
      </w:r>
      <w:r w:rsidR="00D22560">
        <w:rPr>
          <w:rFonts w:ascii="Verdana" w:hAnsi="Verdana"/>
          <w:sz w:val="20"/>
          <w:szCs w:val="20"/>
          <w:lang w:val="hr-HR"/>
        </w:rPr>
        <w:t>, štand B69</w:t>
      </w:r>
      <w:r w:rsidR="00501480" w:rsidRPr="0051661F">
        <w:rPr>
          <w:rFonts w:ascii="Verdana" w:hAnsi="Verdana"/>
          <w:sz w:val="20"/>
          <w:szCs w:val="20"/>
          <w:lang w:val="hr-HR"/>
        </w:rPr>
        <w:t xml:space="preserve"> u prostorijama 11 i 12.</w:t>
      </w:r>
    </w:p>
    <w:p w:rsidR="00AD68A8" w:rsidRDefault="00AD68A8" w:rsidP="00490732">
      <w:pPr>
        <w:pStyle w:val="NoSpacing"/>
        <w:jc w:val="both"/>
        <w:rPr>
          <w:rFonts w:ascii="Verdana" w:hAnsi="Verdana"/>
          <w:b/>
          <w:sz w:val="20"/>
          <w:szCs w:val="20"/>
          <w:lang w:val="hr-HR"/>
        </w:rPr>
      </w:pPr>
    </w:p>
    <w:p w:rsidR="00AD68A8" w:rsidRDefault="00AD68A8" w:rsidP="00490732">
      <w:pPr>
        <w:pStyle w:val="NoSpacing"/>
        <w:jc w:val="both"/>
        <w:rPr>
          <w:rFonts w:ascii="Verdana" w:hAnsi="Verdana"/>
          <w:b/>
          <w:sz w:val="20"/>
          <w:szCs w:val="20"/>
          <w:lang w:val="hr-HR"/>
        </w:rPr>
      </w:pPr>
    </w:p>
    <w:p w:rsidR="00AD68A8" w:rsidRDefault="00AD68A8" w:rsidP="00490732">
      <w:pPr>
        <w:pStyle w:val="NoSpacing"/>
        <w:jc w:val="both"/>
        <w:rPr>
          <w:rFonts w:ascii="Verdana" w:hAnsi="Verdana"/>
          <w:b/>
          <w:sz w:val="20"/>
          <w:szCs w:val="20"/>
          <w:lang w:val="hr-HR"/>
        </w:rPr>
      </w:pPr>
    </w:p>
    <w:p w:rsidR="00490732" w:rsidRPr="00716D9E" w:rsidRDefault="00490732" w:rsidP="00490732">
      <w:pPr>
        <w:pStyle w:val="NoSpacing"/>
        <w:spacing w:line="276" w:lineRule="auto"/>
        <w:jc w:val="both"/>
        <w:rPr>
          <w:rFonts w:ascii="Verdana" w:hAnsi="Verdana"/>
          <w:b/>
          <w:sz w:val="20"/>
          <w:szCs w:val="20"/>
          <w:lang w:val="hr-HR"/>
        </w:rPr>
      </w:pPr>
      <w:r w:rsidRPr="00716D9E">
        <w:rPr>
          <w:rFonts w:ascii="Verdana" w:hAnsi="Verdana"/>
          <w:b/>
          <w:sz w:val="20"/>
          <w:szCs w:val="20"/>
          <w:lang w:val="hr-HR"/>
        </w:rPr>
        <w:t>Za više informacija, molimo kontaktirajte:</w:t>
      </w:r>
    </w:p>
    <w:p w:rsidR="00490732" w:rsidRPr="00716D9E" w:rsidRDefault="00490732" w:rsidP="00490732">
      <w:pPr>
        <w:pStyle w:val="NoSpacing"/>
        <w:jc w:val="both"/>
        <w:rPr>
          <w:rFonts w:ascii="Verdana" w:hAnsi="Verdana"/>
          <w:b/>
          <w:sz w:val="20"/>
          <w:szCs w:val="20"/>
          <w:lang w:val="hr-HR"/>
        </w:rPr>
      </w:pPr>
    </w:p>
    <w:p w:rsidR="00490732" w:rsidRPr="00E21302" w:rsidRDefault="00E21302" w:rsidP="00490732">
      <w:pPr>
        <w:pStyle w:val="NoSpacing"/>
        <w:jc w:val="both"/>
        <w:rPr>
          <w:rFonts w:ascii="Verdana" w:hAnsi="Verdana"/>
          <w:b/>
          <w:color w:val="FF0000"/>
          <w:sz w:val="20"/>
          <w:szCs w:val="20"/>
          <w:lang w:val="hr-HR"/>
        </w:rPr>
      </w:pPr>
      <w:r>
        <w:rPr>
          <w:rFonts w:ascii="Verdana" w:hAnsi="Verdana"/>
          <w:b/>
          <w:sz w:val="20"/>
          <w:szCs w:val="20"/>
          <w:lang w:val="hr-HR"/>
        </w:rPr>
        <w:t>Vidamedia doo</w:t>
      </w:r>
    </w:p>
    <w:p w:rsidR="00490732" w:rsidRPr="00716D9E" w:rsidRDefault="00490732" w:rsidP="00490732">
      <w:pPr>
        <w:pStyle w:val="NoSpacing"/>
        <w:jc w:val="both"/>
        <w:rPr>
          <w:rFonts w:ascii="Verdana" w:hAnsi="Verdana"/>
          <w:sz w:val="20"/>
          <w:szCs w:val="20"/>
          <w:lang w:val="hr-HR"/>
        </w:rPr>
      </w:pPr>
    </w:p>
    <w:p w:rsidR="00490732" w:rsidRPr="00716D9E" w:rsidRDefault="00E21302" w:rsidP="00490732">
      <w:pPr>
        <w:pStyle w:val="NoSpacing"/>
        <w:jc w:val="both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>Zoja Pavlović</w:t>
      </w:r>
    </w:p>
    <w:p w:rsidR="00490732" w:rsidRPr="00716D9E" w:rsidRDefault="00E21302" w:rsidP="00490732">
      <w:pPr>
        <w:pStyle w:val="NoSpacing"/>
        <w:jc w:val="both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>Bulevar Zorana Đinđića 106, 11000 Beograd</w:t>
      </w:r>
    </w:p>
    <w:p w:rsidR="00490732" w:rsidRPr="00716D9E" w:rsidRDefault="00490732" w:rsidP="00490732">
      <w:pPr>
        <w:pStyle w:val="NoSpacing"/>
        <w:jc w:val="both"/>
        <w:rPr>
          <w:rFonts w:ascii="Verdana" w:hAnsi="Verdana"/>
          <w:sz w:val="20"/>
          <w:szCs w:val="20"/>
          <w:lang w:val="hr-HR"/>
        </w:rPr>
      </w:pPr>
      <w:r w:rsidRPr="00716D9E">
        <w:rPr>
          <w:rFonts w:ascii="Verdana" w:hAnsi="Verdana"/>
          <w:sz w:val="20"/>
          <w:szCs w:val="20"/>
          <w:lang w:val="hr-HR"/>
        </w:rPr>
        <w:t>M: +</w:t>
      </w:r>
      <w:r w:rsidR="00E21302">
        <w:rPr>
          <w:rFonts w:ascii="Verdana" w:hAnsi="Verdana"/>
          <w:sz w:val="20"/>
          <w:szCs w:val="20"/>
          <w:lang w:val="hr-HR"/>
        </w:rPr>
        <w:t>38163699026</w:t>
      </w:r>
    </w:p>
    <w:p w:rsidR="00490732" w:rsidRPr="00716D9E" w:rsidRDefault="00E21302" w:rsidP="00490732">
      <w:pPr>
        <w:pStyle w:val="NoSpacing"/>
        <w:jc w:val="both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>E: zoja@vidamedia.</w:t>
      </w:r>
      <w:r w:rsidR="00490732" w:rsidRPr="00716D9E">
        <w:rPr>
          <w:rFonts w:ascii="Verdana" w:hAnsi="Verdana"/>
          <w:sz w:val="20"/>
          <w:szCs w:val="20"/>
          <w:lang w:val="hr-HR"/>
        </w:rPr>
        <w:t>r</w:t>
      </w:r>
      <w:r>
        <w:rPr>
          <w:rFonts w:ascii="Verdana" w:hAnsi="Verdana"/>
          <w:sz w:val="20"/>
          <w:szCs w:val="20"/>
          <w:lang w:val="hr-HR"/>
        </w:rPr>
        <w:t>s</w:t>
      </w:r>
    </w:p>
    <w:p w:rsidR="00490732" w:rsidRPr="00716D9E" w:rsidRDefault="00490732" w:rsidP="00490732">
      <w:pPr>
        <w:pStyle w:val="NoSpacing"/>
        <w:jc w:val="both"/>
        <w:rPr>
          <w:rFonts w:ascii="Verdana" w:hAnsi="Verdana"/>
          <w:sz w:val="20"/>
          <w:szCs w:val="20"/>
          <w:lang w:val="hr-HR"/>
        </w:rPr>
      </w:pPr>
    </w:p>
    <w:p w:rsidR="00490732" w:rsidRPr="00716D9E" w:rsidRDefault="00490732" w:rsidP="00490732">
      <w:pPr>
        <w:pStyle w:val="NoSpacing"/>
        <w:jc w:val="both"/>
        <w:rPr>
          <w:rFonts w:ascii="Verdana" w:hAnsi="Verdana"/>
          <w:sz w:val="20"/>
          <w:szCs w:val="20"/>
          <w:lang w:val="hr-HR"/>
        </w:rPr>
      </w:pPr>
      <w:r w:rsidRPr="00716D9E">
        <w:rPr>
          <w:rFonts w:ascii="Verdana" w:hAnsi="Verdana"/>
          <w:sz w:val="20"/>
          <w:szCs w:val="20"/>
          <w:lang w:val="hr-HR"/>
        </w:rPr>
        <w:t>ili</w:t>
      </w:r>
    </w:p>
    <w:p w:rsidR="00490732" w:rsidRPr="00716D9E" w:rsidRDefault="00490732" w:rsidP="00490732">
      <w:pPr>
        <w:pStyle w:val="NoSpacing"/>
        <w:jc w:val="both"/>
        <w:rPr>
          <w:rFonts w:ascii="Verdana" w:hAnsi="Verdana"/>
          <w:sz w:val="20"/>
          <w:szCs w:val="20"/>
          <w:lang w:val="hr-HR"/>
        </w:rPr>
      </w:pPr>
    </w:p>
    <w:p w:rsidR="00490732" w:rsidRPr="00716D9E" w:rsidRDefault="00490732" w:rsidP="00AD68A8">
      <w:pPr>
        <w:pStyle w:val="NoSpacing"/>
        <w:rPr>
          <w:rFonts w:ascii="Verdana" w:hAnsi="Verdana"/>
          <w:sz w:val="20"/>
          <w:szCs w:val="20"/>
          <w:lang w:val="hr-HR"/>
        </w:rPr>
      </w:pPr>
      <w:r w:rsidRPr="00716D9E">
        <w:rPr>
          <w:rFonts w:ascii="Verdana" w:hAnsi="Verdana"/>
          <w:sz w:val="20"/>
          <w:szCs w:val="20"/>
          <w:lang w:val="hr-HR"/>
        </w:rPr>
        <w:t>AOC International (Europe)</w:t>
      </w:r>
    </w:p>
    <w:p w:rsidR="00490732" w:rsidRPr="00716D9E" w:rsidRDefault="00490732" w:rsidP="00AD68A8">
      <w:pPr>
        <w:pStyle w:val="NoSpacing"/>
        <w:rPr>
          <w:rFonts w:ascii="Verdana" w:hAnsi="Verdana"/>
          <w:sz w:val="20"/>
          <w:szCs w:val="20"/>
          <w:lang w:val="hr-HR"/>
        </w:rPr>
      </w:pPr>
      <w:r w:rsidRPr="00716D9E">
        <w:rPr>
          <w:rFonts w:ascii="Verdana" w:hAnsi="Verdana"/>
          <w:sz w:val="20"/>
          <w:szCs w:val="20"/>
          <w:lang w:val="hr-HR"/>
        </w:rPr>
        <w:t>B.V. Prins Bernhardplein 200,</w:t>
      </w:r>
    </w:p>
    <w:p w:rsidR="00490732" w:rsidRPr="00716D9E" w:rsidRDefault="00490732" w:rsidP="00AD68A8">
      <w:pPr>
        <w:pStyle w:val="NoSpacing"/>
        <w:rPr>
          <w:rFonts w:ascii="Verdana" w:hAnsi="Verdana"/>
          <w:sz w:val="20"/>
          <w:szCs w:val="20"/>
          <w:lang w:val="hr-HR"/>
        </w:rPr>
      </w:pPr>
      <w:r w:rsidRPr="00716D9E">
        <w:rPr>
          <w:rFonts w:ascii="Verdana" w:hAnsi="Verdana"/>
          <w:sz w:val="20"/>
          <w:szCs w:val="20"/>
          <w:lang w:val="hr-HR"/>
        </w:rPr>
        <w:t>6th floor 1097 JB Amsterdam</w:t>
      </w:r>
    </w:p>
    <w:p w:rsidR="00490732" w:rsidRPr="00716D9E" w:rsidRDefault="00490732" w:rsidP="00AD68A8">
      <w:pPr>
        <w:pStyle w:val="NoSpacing"/>
        <w:rPr>
          <w:rFonts w:ascii="Verdana" w:hAnsi="Verdana"/>
          <w:sz w:val="20"/>
          <w:szCs w:val="20"/>
          <w:lang w:val="hr-HR"/>
        </w:rPr>
      </w:pPr>
      <w:r w:rsidRPr="00716D9E">
        <w:rPr>
          <w:rFonts w:ascii="Verdana" w:hAnsi="Verdana"/>
          <w:sz w:val="20"/>
          <w:szCs w:val="20"/>
          <w:lang w:val="hr-HR"/>
        </w:rPr>
        <w:t>Anna Stefańczyk</w:t>
      </w:r>
      <w:r w:rsidRPr="00716D9E">
        <w:rPr>
          <w:rFonts w:ascii="Verdana" w:hAnsi="Verdana"/>
          <w:sz w:val="20"/>
          <w:szCs w:val="20"/>
          <w:lang w:val="hr-HR"/>
        </w:rPr>
        <w:br/>
        <w:t>Tel: +31 205046950</w:t>
      </w:r>
    </w:p>
    <w:p w:rsidR="00490732" w:rsidRPr="00716D9E" w:rsidRDefault="00490732" w:rsidP="00AD68A8">
      <w:pPr>
        <w:pStyle w:val="NoSpacing"/>
        <w:rPr>
          <w:rStyle w:val="Hyperlink"/>
          <w:rFonts w:ascii="Verdana" w:hAnsi="Verdana"/>
          <w:sz w:val="20"/>
          <w:szCs w:val="20"/>
          <w:lang w:val="hr-HR"/>
        </w:rPr>
      </w:pPr>
      <w:r w:rsidRPr="00716D9E">
        <w:rPr>
          <w:rFonts w:ascii="Verdana" w:hAnsi="Verdana"/>
          <w:sz w:val="20"/>
          <w:szCs w:val="20"/>
          <w:lang w:val="hr-HR"/>
        </w:rPr>
        <w:t xml:space="preserve">Email: </w:t>
      </w:r>
      <w:hyperlink r:id="rId13" w:history="1">
        <w:r w:rsidRPr="00716D9E">
          <w:rPr>
            <w:rStyle w:val="Hyperlink"/>
            <w:rFonts w:ascii="Verdana" w:hAnsi="Verdana"/>
            <w:sz w:val="20"/>
            <w:szCs w:val="20"/>
            <w:lang w:val="hr-HR"/>
          </w:rPr>
          <w:t>anna.stefanczyk@tpv-tech.com</w:t>
        </w:r>
      </w:hyperlink>
    </w:p>
    <w:p w:rsidR="00490732" w:rsidRPr="00716D9E" w:rsidRDefault="00490732" w:rsidP="00490732">
      <w:pPr>
        <w:pStyle w:val="NoSpacing"/>
        <w:jc w:val="both"/>
        <w:rPr>
          <w:rFonts w:ascii="Verdana" w:hAnsi="Verdana"/>
          <w:sz w:val="20"/>
          <w:szCs w:val="20"/>
          <w:lang w:val="hr-HR"/>
        </w:rPr>
      </w:pPr>
    </w:p>
    <w:p w:rsidR="00490732" w:rsidRPr="00716D9E" w:rsidRDefault="00490732" w:rsidP="00490732">
      <w:pPr>
        <w:pStyle w:val="NoSpacing"/>
        <w:tabs>
          <w:tab w:val="left" w:pos="3105"/>
        </w:tabs>
        <w:jc w:val="both"/>
        <w:rPr>
          <w:rFonts w:ascii="Verdana" w:hAnsi="Verdana"/>
          <w:b/>
          <w:bCs/>
          <w:sz w:val="20"/>
          <w:szCs w:val="20"/>
          <w:lang w:val="hr-HR"/>
        </w:rPr>
      </w:pPr>
      <w:r w:rsidRPr="00716D9E">
        <w:rPr>
          <w:rFonts w:ascii="Verdana" w:hAnsi="Verdana"/>
          <w:b/>
          <w:bCs/>
          <w:sz w:val="20"/>
          <w:szCs w:val="20"/>
          <w:lang w:val="hr-HR"/>
        </w:rPr>
        <w:tab/>
      </w:r>
    </w:p>
    <w:p w:rsidR="00D22560" w:rsidRDefault="00D22560" w:rsidP="00490732">
      <w:pPr>
        <w:jc w:val="both"/>
        <w:rPr>
          <w:rFonts w:ascii="Verdana" w:hAnsi="Verdana" w:cs="Arial"/>
          <w:b/>
          <w:lang w:val="hr-HR"/>
        </w:rPr>
      </w:pPr>
    </w:p>
    <w:p w:rsidR="00D22560" w:rsidRDefault="00D22560" w:rsidP="00490732">
      <w:pPr>
        <w:jc w:val="both"/>
        <w:rPr>
          <w:rFonts w:ascii="Verdana" w:hAnsi="Verdana" w:cs="Arial"/>
          <w:b/>
          <w:lang w:val="hr-HR"/>
        </w:rPr>
      </w:pPr>
    </w:p>
    <w:p w:rsidR="0035726F" w:rsidRDefault="0035726F" w:rsidP="00490732">
      <w:pPr>
        <w:jc w:val="both"/>
        <w:rPr>
          <w:rFonts w:ascii="Verdana" w:hAnsi="Verdana" w:cs="Arial"/>
          <w:b/>
          <w:lang w:val="hr-HR"/>
        </w:rPr>
      </w:pPr>
    </w:p>
    <w:p w:rsidR="0035726F" w:rsidRDefault="0035726F" w:rsidP="00490732">
      <w:pPr>
        <w:jc w:val="both"/>
        <w:rPr>
          <w:rFonts w:ascii="Verdana" w:hAnsi="Verdana" w:cs="Arial"/>
          <w:b/>
          <w:lang w:val="hr-HR"/>
        </w:rPr>
      </w:pPr>
    </w:p>
    <w:p w:rsidR="00D22560" w:rsidRDefault="00D22560" w:rsidP="00490732">
      <w:pPr>
        <w:jc w:val="both"/>
        <w:rPr>
          <w:rFonts w:ascii="Verdana" w:hAnsi="Verdana" w:cs="Arial"/>
          <w:b/>
          <w:lang w:val="hr-HR"/>
        </w:rPr>
      </w:pPr>
    </w:p>
    <w:p w:rsidR="00D22560" w:rsidRDefault="00D22560" w:rsidP="00490732">
      <w:pPr>
        <w:jc w:val="both"/>
        <w:rPr>
          <w:rFonts w:ascii="Verdana" w:hAnsi="Verdana" w:cs="Arial"/>
          <w:b/>
          <w:lang w:val="hr-HR"/>
        </w:rPr>
      </w:pPr>
    </w:p>
    <w:p w:rsidR="00D22560" w:rsidRDefault="00D22560" w:rsidP="00490732">
      <w:pPr>
        <w:jc w:val="both"/>
        <w:rPr>
          <w:rFonts w:ascii="Verdana" w:hAnsi="Verdana" w:cs="Arial"/>
          <w:b/>
          <w:lang w:val="hr-HR"/>
        </w:rPr>
      </w:pPr>
    </w:p>
    <w:p w:rsidR="00490732" w:rsidRPr="00716D9E" w:rsidRDefault="00490732" w:rsidP="00490732">
      <w:pPr>
        <w:jc w:val="both"/>
        <w:rPr>
          <w:rFonts w:ascii="Verdana" w:hAnsi="Verdana" w:cs="Arial"/>
          <w:b/>
          <w:lang w:val="hr-HR"/>
        </w:rPr>
      </w:pPr>
      <w:r w:rsidRPr="00716D9E">
        <w:rPr>
          <w:rFonts w:ascii="Verdana" w:hAnsi="Verdana" w:cs="Arial"/>
          <w:b/>
          <w:lang w:val="hr-HR"/>
        </w:rPr>
        <w:t>O AOC-u</w:t>
      </w:r>
    </w:p>
    <w:p w:rsidR="00490732" w:rsidRPr="00716D9E" w:rsidRDefault="00490732" w:rsidP="00490732">
      <w:pPr>
        <w:jc w:val="both"/>
        <w:rPr>
          <w:rFonts w:ascii="Verdana" w:hAnsi="Verdana" w:cs="Arial"/>
          <w:lang w:val="hr-HR"/>
        </w:rPr>
      </w:pPr>
    </w:p>
    <w:p w:rsidR="00490732" w:rsidRPr="00716D9E" w:rsidRDefault="00490732" w:rsidP="00490732">
      <w:pPr>
        <w:jc w:val="both"/>
        <w:rPr>
          <w:rFonts w:ascii="Verdana" w:hAnsi="Verdana" w:cs="Arial"/>
          <w:lang w:val="hr-HR"/>
        </w:rPr>
      </w:pPr>
      <w:r w:rsidRPr="00716D9E">
        <w:rPr>
          <w:rFonts w:ascii="Verdana" w:hAnsi="Verdana" w:cs="Arial"/>
          <w:lang w:val="hr-HR"/>
        </w:rPr>
        <w:t xml:space="preserve">AOC je </w:t>
      </w:r>
      <w:r w:rsidR="00E21302">
        <w:rPr>
          <w:rFonts w:ascii="Verdana" w:hAnsi="Verdana" w:cs="Arial"/>
          <w:lang w:val="hr-HR"/>
        </w:rPr>
        <w:t>jedan od najboljih globalnih bre</w:t>
      </w:r>
      <w:r w:rsidRPr="00716D9E">
        <w:rPr>
          <w:rFonts w:ascii="Verdana" w:hAnsi="Verdana" w:cs="Arial"/>
          <w:lang w:val="hr-HR"/>
        </w:rPr>
        <w:t>n</w:t>
      </w:r>
      <w:r w:rsidR="00E21302">
        <w:rPr>
          <w:rFonts w:ascii="Verdana" w:hAnsi="Verdana" w:cs="Arial"/>
          <w:lang w:val="hr-HR"/>
        </w:rPr>
        <w:t>dova na tržištu monitora. Visok kvalitet</w:t>
      </w:r>
      <w:r w:rsidRPr="00716D9E">
        <w:rPr>
          <w:rFonts w:ascii="Verdana" w:hAnsi="Verdana" w:cs="Arial"/>
          <w:lang w:val="hr-HR"/>
        </w:rPr>
        <w:t>, prvorazredna usluga, atraktivan dizajn, kao i ekološki, ergonomski i inovativ</w:t>
      </w:r>
      <w:r w:rsidR="00E21302">
        <w:rPr>
          <w:rFonts w:ascii="Verdana" w:hAnsi="Verdana" w:cs="Arial"/>
          <w:lang w:val="hr-HR"/>
        </w:rPr>
        <w:t>ni proizvodi po konkurentnim c</w:t>
      </w:r>
      <w:r w:rsidRPr="00716D9E">
        <w:rPr>
          <w:rFonts w:ascii="Verdana" w:hAnsi="Verdana" w:cs="Arial"/>
          <w:lang w:val="hr-HR"/>
        </w:rPr>
        <w:t>enama razlozi su zašto sve više i više potrošača,  distribucijskih partnera i čelnika kom</w:t>
      </w:r>
      <w:r w:rsidR="00E21302">
        <w:rPr>
          <w:rFonts w:ascii="Verdana" w:hAnsi="Verdana" w:cs="Arial"/>
          <w:lang w:val="hr-HR"/>
        </w:rPr>
        <w:t>panija ima pov</w:t>
      </w:r>
      <w:r w:rsidRPr="00716D9E">
        <w:rPr>
          <w:rFonts w:ascii="Verdana" w:hAnsi="Verdana" w:cs="Arial"/>
          <w:lang w:val="hr-HR"/>
        </w:rPr>
        <w:t xml:space="preserve">erenje u AOC. AOC monitori se prilagođavaju svakom korisniku, bilo da se radi o poslovnom, privatnom ili </w:t>
      </w:r>
      <w:r w:rsidR="00E21302">
        <w:rPr>
          <w:rFonts w:ascii="Verdana" w:hAnsi="Verdana" w:cs="Arial"/>
          <w:lang w:val="hr-HR"/>
        </w:rPr>
        <w:t xml:space="preserve">gejming </w:t>
      </w:r>
      <w:r w:rsidRPr="00716D9E">
        <w:rPr>
          <w:rFonts w:ascii="Verdana" w:hAnsi="Verdana" w:cs="Arial"/>
          <w:lang w:val="hr-HR"/>
        </w:rPr>
        <w:t xml:space="preserve">sadržaju. AOC je podružnica TPV </w:t>
      </w:r>
      <w:r w:rsidR="00E21302">
        <w:rPr>
          <w:rFonts w:ascii="Verdana" w:hAnsi="Verdana" w:cs="Arial"/>
          <w:lang w:val="hr-HR"/>
        </w:rPr>
        <w:t>Technology Limited, najvećeg sv</w:t>
      </w:r>
      <w:r w:rsidRPr="00716D9E">
        <w:rPr>
          <w:rFonts w:ascii="Verdana" w:hAnsi="Verdana" w:cs="Arial"/>
          <w:lang w:val="hr-HR"/>
        </w:rPr>
        <w:t>etskog proizvođača LCD monitora.</w:t>
      </w:r>
    </w:p>
    <w:p w:rsidR="00490732" w:rsidRPr="00716D9E" w:rsidRDefault="00490732" w:rsidP="00490732">
      <w:pPr>
        <w:jc w:val="both"/>
        <w:rPr>
          <w:rFonts w:ascii="Verdana" w:hAnsi="Verdana" w:cs="Arial"/>
          <w:lang w:val="hr-HR"/>
        </w:rPr>
      </w:pPr>
    </w:p>
    <w:p w:rsidR="00490732" w:rsidRPr="00716D9E" w:rsidRDefault="00E21302" w:rsidP="00490732">
      <w:pPr>
        <w:jc w:val="both"/>
        <w:rPr>
          <w:rFonts w:ascii="Verdana" w:hAnsi="Verdana" w:cs="Arial"/>
          <w:b/>
          <w:lang w:val="hr-HR"/>
        </w:rPr>
      </w:pPr>
      <w:r>
        <w:rPr>
          <w:rFonts w:ascii="Verdana" w:hAnsi="Verdana" w:cs="Arial"/>
          <w:b/>
          <w:lang w:val="hr-HR"/>
        </w:rPr>
        <w:t>Za više informacija o kompaniji AOC i njenim proizvodima posetite internet</w:t>
      </w:r>
      <w:r w:rsidR="00490732" w:rsidRPr="00716D9E">
        <w:rPr>
          <w:rFonts w:ascii="Verdana" w:hAnsi="Verdana" w:cs="Arial"/>
          <w:b/>
          <w:lang w:val="hr-HR"/>
        </w:rPr>
        <w:t xml:space="preserve"> stranicu  </w:t>
      </w:r>
      <w:hyperlink r:id="rId14" w:history="1">
        <w:r w:rsidR="00490732" w:rsidRPr="00716D9E">
          <w:rPr>
            <w:rStyle w:val="Hyperlink"/>
            <w:rFonts w:ascii="Verdana" w:hAnsi="Verdana" w:cs="Arial"/>
            <w:b/>
            <w:lang w:val="hr-HR"/>
          </w:rPr>
          <w:t>www.aoc-europe.com</w:t>
        </w:r>
      </w:hyperlink>
      <w:r w:rsidR="00490732" w:rsidRPr="00716D9E">
        <w:rPr>
          <w:rFonts w:ascii="Verdana" w:hAnsi="Verdana" w:cs="Arial"/>
          <w:b/>
          <w:lang w:val="hr-HR"/>
        </w:rPr>
        <w:t xml:space="preserve"> . </w:t>
      </w:r>
    </w:p>
    <w:p w:rsidR="00490732" w:rsidRPr="00716D9E" w:rsidRDefault="00490732" w:rsidP="00490732">
      <w:pPr>
        <w:spacing w:after="120" w:line="360" w:lineRule="auto"/>
        <w:jc w:val="both"/>
        <w:rPr>
          <w:rFonts w:ascii="Verdana" w:hAnsi="Verdana" w:cs="Arial"/>
          <w:b/>
          <w:lang w:val="hr-HR"/>
        </w:rPr>
      </w:pPr>
      <w:r w:rsidRPr="00716D9E">
        <w:rPr>
          <w:rFonts w:ascii="Verdana" w:hAnsi="Verdana"/>
          <w:lang w:val="hr-HR"/>
        </w:rPr>
        <w:br/>
      </w:r>
      <w:r w:rsidRPr="00716D9E">
        <w:rPr>
          <w:rFonts w:ascii="Verdana" w:hAnsi="Verdana" w:cs="Arial"/>
          <w:b/>
          <w:lang w:val="hr-HR"/>
        </w:rPr>
        <w:t>O MMD-u</w:t>
      </w:r>
    </w:p>
    <w:p w:rsidR="00490732" w:rsidRPr="00716D9E" w:rsidRDefault="00490732" w:rsidP="00490732">
      <w:pPr>
        <w:jc w:val="both"/>
        <w:rPr>
          <w:rFonts w:ascii="Verdana" w:hAnsi="Verdana" w:cs="Arial"/>
          <w:lang w:val="hr-HR"/>
        </w:rPr>
      </w:pPr>
      <w:r w:rsidRPr="00716D9E">
        <w:rPr>
          <w:rFonts w:ascii="Verdana" w:hAnsi="Verdana" w:cs="Arial"/>
          <w:lang w:val="hr-HR"/>
        </w:rPr>
        <w:t>MMD (Multimedia Displays)</w:t>
      </w:r>
      <w:r w:rsidR="00E21302">
        <w:rPr>
          <w:rFonts w:ascii="Verdana" w:hAnsi="Verdana" w:cs="Arial"/>
          <w:lang w:val="hr-HR"/>
        </w:rPr>
        <w:t xml:space="preserve"> u potpunom je vlasništvu kompanije</w:t>
      </w:r>
      <w:r w:rsidRPr="00716D9E">
        <w:rPr>
          <w:rFonts w:ascii="Verdana" w:hAnsi="Verdana" w:cs="Arial"/>
          <w:lang w:val="hr-HR"/>
        </w:rPr>
        <w:t xml:space="preserve"> TPV, osnovane 2009. godine ugovorom o licenci s Philipsom. Kao jedan od vodećih brendova na tržištu LCD monitora i</w:t>
      </w:r>
      <w:r w:rsidR="00E21302">
        <w:rPr>
          <w:rFonts w:ascii="Verdana" w:hAnsi="Verdana" w:cs="Arial"/>
          <w:lang w:val="hr-HR"/>
        </w:rPr>
        <w:t xml:space="preserve"> ekrana, prisutan je širom sveta. Kombinujući snagu Philipsovog</w:t>
      </w:r>
      <w:r w:rsidRPr="00716D9E">
        <w:rPr>
          <w:rFonts w:ascii="Verdana" w:hAnsi="Verdana" w:cs="Arial"/>
          <w:lang w:val="hr-HR"/>
        </w:rPr>
        <w:t xml:space="preserve"> brenda s TPV-ovom stručnom proizvodnjom i dizajnom  desktop monitora, komercijalnih ekrana i LCD televizora, MMD se ponosi svojim inovativnim proizv</w:t>
      </w:r>
      <w:r w:rsidR="00E21302">
        <w:rPr>
          <w:rFonts w:ascii="Verdana" w:hAnsi="Verdana" w:cs="Arial"/>
          <w:lang w:val="hr-HR"/>
        </w:rPr>
        <w:t>odima i bržim i kvalitetnijim delovanjem na tržištu. MMD deluje na međunarodnom nivou s evropskim s</w:t>
      </w:r>
      <w:r w:rsidRPr="00716D9E">
        <w:rPr>
          <w:rFonts w:ascii="Verdana" w:hAnsi="Verdana" w:cs="Arial"/>
          <w:lang w:val="hr-HR"/>
        </w:rPr>
        <w:t>edištem u Amste</w:t>
      </w:r>
      <w:r w:rsidR="00E21302">
        <w:rPr>
          <w:rFonts w:ascii="Verdana" w:hAnsi="Verdana" w:cs="Arial"/>
          <w:lang w:val="hr-HR"/>
        </w:rPr>
        <w:t>rdamu i lokalno</w:t>
      </w:r>
      <w:r w:rsidRPr="00716D9E">
        <w:rPr>
          <w:rFonts w:ascii="Verdana" w:hAnsi="Verdana" w:cs="Arial"/>
          <w:lang w:val="hr-HR"/>
        </w:rPr>
        <w:t xml:space="preserve">m </w:t>
      </w:r>
      <w:r w:rsidR="00E21302">
        <w:rPr>
          <w:rFonts w:ascii="Verdana" w:hAnsi="Verdana" w:cs="Arial"/>
          <w:lang w:val="hr-HR"/>
        </w:rPr>
        <w:t>kancelarijom za istočnoev</w:t>
      </w:r>
      <w:r w:rsidRPr="00716D9E">
        <w:rPr>
          <w:rFonts w:ascii="Verdana" w:hAnsi="Verdana" w:cs="Arial"/>
          <w:lang w:val="hr-HR"/>
        </w:rPr>
        <w:t>ropsko tržište u Pragu. Kroz mrežu lokalnih prodajnih a</w:t>
      </w:r>
      <w:r w:rsidR="00E21302">
        <w:rPr>
          <w:rFonts w:ascii="Verdana" w:hAnsi="Verdana" w:cs="Arial"/>
          <w:lang w:val="hr-HR"/>
        </w:rPr>
        <w:t>genata MMD radi sa svim većim ev</w:t>
      </w:r>
      <w:r w:rsidRPr="00716D9E">
        <w:rPr>
          <w:rFonts w:ascii="Verdana" w:hAnsi="Verdana" w:cs="Arial"/>
          <w:lang w:val="hr-HR"/>
        </w:rPr>
        <w:t>ropskim IT</w:t>
      </w:r>
      <w:r w:rsidR="00E21302">
        <w:rPr>
          <w:rFonts w:ascii="Verdana" w:hAnsi="Verdana" w:cs="Arial"/>
          <w:lang w:val="hr-HR"/>
        </w:rPr>
        <w:t xml:space="preserve"> distributerima i preprodavcima</w:t>
      </w:r>
      <w:r w:rsidRPr="00716D9E">
        <w:rPr>
          <w:rFonts w:ascii="Verdana" w:hAnsi="Verdana" w:cs="Arial"/>
          <w:lang w:val="hr-HR"/>
        </w:rPr>
        <w:t xml:space="preserve">. MMD-ov centar za dizajn i razvoj nalazi se na Tajvanu. </w:t>
      </w:r>
    </w:p>
    <w:p w:rsidR="00490732" w:rsidRPr="00716D9E" w:rsidRDefault="00490732" w:rsidP="00490732">
      <w:pPr>
        <w:jc w:val="both"/>
        <w:rPr>
          <w:rFonts w:ascii="Verdana" w:hAnsi="Verdana" w:cs="Arial"/>
          <w:lang w:val="hr-HR"/>
        </w:rPr>
      </w:pPr>
    </w:p>
    <w:p w:rsidR="00490732" w:rsidRPr="00716D9E" w:rsidRDefault="00490732" w:rsidP="00490732">
      <w:pPr>
        <w:jc w:val="both"/>
        <w:rPr>
          <w:rFonts w:ascii="Verdana" w:hAnsi="Verdana" w:cs="Arial"/>
          <w:b/>
          <w:lang w:val="hr-HR"/>
        </w:rPr>
      </w:pPr>
      <w:r w:rsidRPr="00716D9E">
        <w:rPr>
          <w:rFonts w:ascii="Verdana" w:hAnsi="Verdana" w:cs="Arial"/>
          <w:b/>
          <w:lang w:val="hr-HR"/>
        </w:rPr>
        <w:t>Za više informacija o brendu MMD</w:t>
      </w:r>
      <w:r w:rsidR="00E21302">
        <w:rPr>
          <w:rFonts w:ascii="Verdana" w:hAnsi="Verdana" w:cs="Arial"/>
          <w:b/>
          <w:lang w:val="hr-HR"/>
        </w:rPr>
        <w:t xml:space="preserve"> i proizvodima posetite internet</w:t>
      </w:r>
      <w:r w:rsidRPr="00716D9E">
        <w:rPr>
          <w:rFonts w:ascii="Verdana" w:hAnsi="Verdana" w:cs="Arial"/>
          <w:b/>
          <w:lang w:val="hr-HR"/>
        </w:rPr>
        <w:t xml:space="preserve"> stranicu </w:t>
      </w:r>
      <w:hyperlink r:id="rId15" w:history="1">
        <w:r w:rsidRPr="00716D9E">
          <w:rPr>
            <w:rStyle w:val="Hyperlink"/>
            <w:rFonts w:ascii="Verdana" w:hAnsi="Verdana" w:cs="Arial"/>
            <w:b/>
            <w:lang w:val="hr-HR"/>
          </w:rPr>
          <w:t>www.mmd-p.com</w:t>
        </w:r>
      </w:hyperlink>
      <w:r w:rsidRPr="00716D9E">
        <w:rPr>
          <w:rFonts w:ascii="Verdana" w:hAnsi="Verdana" w:cs="Arial"/>
          <w:b/>
          <w:lang w:val="hr-HR"/>
        </w:rPr>
        <w:t xml:space="preserve"> </w:t>
      </w:r>
    </w:p>
    <w:p w:rsidR="00490732" w:rsidRPr="00716D9E" w:rsidRDefault="00490732" w:rsidP="00490732">
      <w:pPr>
        <w:pStyle w:val="Introductiontext"/>
        <w:jc w:val="both"/>
        <w:rPr>
          <w:rFonts w:ascii="Verdana" w:hAnsi="Verdana"/>
          <w:sz w:val="20"/>
          <w:szCs w:val="20"/>
          <w:lang w:val="hr-HR"/>
        </w:rPr>
      </w:pPr>
    </w:p>
    <w:p w:rsidR="00FE2F9F" w:rsidRPr="00716D9E" w:rsidRDefault="00FE2F9F" w:rsidP="00490732">
      <w:pPr>
        <w:pStyle w:val="NoSpacing"/>
        <w:jc w:val="both"/>
        <w:rPr>
          <w:rFonts w:ascii="Verdana" w:hAnsi="Verdana"/>
          <w:color w:val="0000FF"/>
          <w:u w:val="single"/>
          <w:lang w:val="hr-HR"/>
        </w:rPr>
      </w:pPr>
    </w:p>
    <w:sectPr w:rsidR="00FE2F9F" w:rsidRPr="00716D9E" w:rsidSect="003E53B5">
      <w:headerReference w:type="even" r:id="rId16"/>
      <w:headerReference w:type="default" r:id="rId17"/>
      <w:footerReference w:type="even" r:id="rId18"/>
      <w:footnotePr>
        <w:numRestart w:val="eachSect"/>
      </w:footnotePr>
      <w:pgSz w:w="11901" w:h="16800"/>
      <w:pgMar w:top="2410" w:right="1695" w:bottom="851" w:left="1985" w:header="284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C83" w:rsidRDefault="00C64C83">
      <w:r>
        <w:separator/>
      </w:r>
    </w:p>
  </w:endnote>
  <w:endnote w:type="continuationSeparator" w:id="0">
    <w:p w:rsidR="00C64C83" w:rsidRDefault="00C64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D46" w:rsidRDefault="00FF1D46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C83" w:rsidRDefault="00C64C83">
      <w:r>
        <w:separator/>
      </w:r>
    </w:p>
  </w:footnote>
  <w:footnote w:type="continuationSeparator" w:id="0">
    <w:p w:rsidR="00C64C83" w:rsidRDefault="00C64C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D46" w:rsidRDefault="0035726F"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margin">
                <wp:posOffset>-1440815</wp:posOffset>
              </wp:positionH>
              <wp:positionV relativeFrom="margin">
                <wp:posOffset>-1870075</wp:posOffset>
              </wp:positionV>
              <wp:extent cx="288290" cy="10692130"/>
              <wp:effectExtent l="0" t="0" r="0" b="0"/>
              <wp:wrapNone/>
              <wp:docPr id="8" name="Rechteck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10692130"/>
                      </a:xfrm>
                      <a:prstGeom prst="rect">
                        <a:avLst/>
                      </a:prstGeom>
                      <a:solidFill>
                        <a:srgbClr val="12295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350CD1A9" id="Rechteck 8" o:spid="_x0000_s1026" style="position:absolute;margin-left:-113.45pt;margin-top:-147.25pt;width:22.7pt;height:841.9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" fillcolor="#122953" stroked="f">
              <w10:wrap anchorx="margin" anchory="margin"/>
            </v:rect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-46990</wp:posOffset>
          </wp:positionH>
          <wp:positionV relativeFrom="page">
            <wp:posOffset>594360</wp:posOffset>
          </wp:positionV>
          <wp:extent cx="1335405" cy="554355"/>
          <wp:effectExtent l="0" t="0" r="0" b="0"/>
          <wp:wrapNone/>
          <wp:docPr id="5" name="Grafik 5" descr="Beschreibung: Beschreibung: AOC-blue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 descr="Beschreibung: Beschreibung: AOC-blue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405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1238250</wp:posOffset>
              </wp:positionH>
              <wp:positionV relativeFrom="paragraph">
                <wp:posOffset>363855</wp:posOffset>
              </wp:positionV>
              <wp:extent cx="3528060" cy="650240"/>
              <wp:effectExtent l="0" t="0" r="0" b="0"/>
              <wp:wrapNone/>
              <wp:docPr id="7" name="Textfeld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8060" cy="65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1D46" w:rsidRPr="008649B3" w:rsidRDefault="00FF1D46" w:rsidP="001F4FE2">
                          <w:pPr>
                            <w:jc w:val="right"/>
                            <w:rPr>
                              <w:rFonts w:ascii="Arial" w:hAnsi="Arial" w:cs="Arial"/>
                              <w:color w:val="D9D9D9"/>
                              <w:sz w:val="80"/>
                              <w:szCs w:val="80"/>
                            </w:rPr>
                          </w:pPr>
                          <w:r w:rsidRPr="008649B3">
                            <w:rPr>
                              <w:rFonts w:ascii="Arial" w:hAnsi="Arial" w:cs="Arial"/>
                              <w:color w:val="D9D9D9"/>
                              <w:sz w:val="80"/>
                              <w:szCs w:val="80"/>
                            </w:rPr>
                            <w:t>Press Release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7" o:spid="_x0000_s1026" type="#_x0000_t202" style="position:absolute;margin-left:97.5pt;margin-top:28.65pt;width:277.8pt;height:51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" filled="f" stroked="f">
              <v:textbox>
                <w:txbxContent>
                  <w:p w:rsidR="00FF1D46" w:rsidRPr="008649B3" w:rsidRDefault="00FF1D46" w:rsidP="001F4FE2">
                    <w:pPr>
                      <w:jc w:val="right"/>
                      <w:rPr>
                        <w:rFonts w:ascii="Arial" w:hAnsi="Arial" w:cs="Arial"/>
                        <w:color w:val="D9D9D9"/>
                        <w:sz w:val="80"/>
                        <w:szCs w:val="80"/>
                      </w:rPr>
                    </w:pPr>
                    <w:r w:rsidRPr="008649B3">
                      <w:rPr>
                        <w:rFonts w:ascii="Arial" w:hAnsi="Arial" w:cs="Arial"/>
                        <w:color w:val="D9D9D9"/>
                        <w:sz w:val="80"/>
                        <w:szCs w:val="80"/>
                      </w:rPr>
                      <w:t>Press Release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D46" w:rsidRDefault="0035726F"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504825</wp:posOffset>
              </wp:positionH>
              <wp:positionV relativeFrom="paragraph">
                <wp:posOffset>336550</wp:posOffset>
              </wp:positionV>
              <wp:extent cx="4813935" cy="650240"/>
              <wp:effectExtent l="0" t="0" r="0" b="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3935" cy="65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1D46" w:rsidRPr="00FA6896" w:rsidRDefault="00017FE9" w:rsidP="001F4FE2">
                          <w:pPr>
                            <w:jc w:val="right"/>
                            <w:rPr>
                              <w:rFonts w:ascii="Arial" w:hAnsi="Arial" w:cs="Arial"/>
                              <w:color w:val="D9D9D9"/>
                              <w:sz w:val="80"/>
                              <w:szCs w:val="80"/>
                              <w:lang w:val="hr-HR"/>
                            </w:rPr>
                          </w:pPr>
                          <w:r w:rsidRPr="00FA6896">
                            <w:rPr>
                              <w:rFonts w:ascii="Arial" w:hAnsi="Arial" w:cs="Arial"/>
                              <w:color w:val="D9D9D9"/>
                              <w:sz w:val="80"/>
                              <w:szCs w:val="80"/>
                              <w:lang w:val="hr-HR"/>
                            </w:rPr>
                            <w:t>Objava za medije</w:t>
                          </w:r>
                        </w:p>
                        <w:p w:rsidR="00FF1D46" w:rsidRPr="00FA6896" w:rsidRDefault="00FF1D46" w:rsidP="001F4FE2">
                          <w:pPr>
                            <w:jc w:val="right"/>
                            <w:rPr>
                              <w:rFonts w:ascii="Arial" w:hAnsi="Arial" w:cs="Arial"/>
                              <w:color w:val="D9D9D9"/>
                              <w:sz w:val="80"/>
                              <w:szCs w:val="80"/>
                              <w:lang w:val="hr-HR"/>
                            </w:rPr>
                          </w:pPr>
                        </w:p>
                        <w:p w:rsidR="00FF1D46" w:rsidRPr="00FA6896" w:rsidRDefault="00FF1D46" w:rsidP="001F4FE2">
                          <w:pPr>
                            <w:jc w:val="right"/>
                            <w:rPr>
                              <w:rFonts w:ascii="Arial" w:hAnsi="Arial" w:cs="Arial"/>
                              <w:color w:val="D9D9D9"/>
                              <w:sz w:val="80"/>
                              <w:szCs w:val="80"/>
                              <w:lang w:val="hr-HR"/>
                            </w:rPr>
                          </w:pPr>
                          <w:r w:rsidRPr="00FA6896">
                            <w:rPr>
                              <w:rFonts w:ascii="Arial" w:hAnsi="Arial" w:cs="Arial"/>
                              <w:color w:val="D9D9D9"/>
                              <w:sz w:val="80"/>
                              <w:szCs w:val="80"/>
                              <w:lang w:val="hr-HR"/>
                            </w:rPr>
                            <w:t>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39.75pt;margin-top:26.5pt;width:379.05pt;height:51.2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3StuwIAAMA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" filled="f" stroked="f">
              <v:textbox>
                <w:txbxContent>
                  <w:p w:rsidR="00FF1D46" w:rsidRPr="00FA6896" w:rsidRDefault="00017FE9" w:rsidP="001F4FE2">
                    <w:pPr>
                      <w:jc w:val="right"/>
                      <w:rPr>
                        <w:rFonts w:ascii="Arial" w:hAnsi="Arial" w:cs="Arial"/>
                        <w:color w:val="D9D9D9"/>
                        <w:sz w:val="80"/>
                        <w:szCs w:val="80"/>
                        <w:lang w:val="hr-HR"/>
                      </w:rPr>
                    </w:pPr>
                    <w:r w:rsidRPr="00FA6896">
                      <w:rPr>
                        <w:rFonts w:ascii="Arial" w:hAnsi="Arial" w:cs="Arial"/>
                        <w:color w:val="D9D9D9"/>
                        <w:sz w:val="80"/>
                        <w:szCs w:val="80"/>
                        <w:lang w:val="hr-HR"/>
                      </w:rPr>
                      <w:t>Objava za medije</w:t>
                    </w:r>
                  </w:p>
                  <w:p w:rsidR="00FF1D46" w:rsidRPr="00FA6896" w:rsidRDefault="00FF1D46" w:rsidP="001F4FE2">
                    <w:pPr>
                      <w:jc w:val="right"/>
                      <w:rPr>
                        <w:rFonts w:ascii="Arial" w:hAnsi="Arial" w:cs="Arial"/>
                        <w:color w:val="D9D9D9"/>
                        <w:sz w:val="80"/>
                        <w:szCs w:val="80"/>
                        <w:lang w:val="hr-HR"/>
                      </w:rPr>
                    </w:pPr>
                  </w:p>
                  <w:p w:rsidR="00FF1D46" w:rsidRPr="00FA6896" w:rsidRDefault="00FF1D46" w:rsidP="001F4FE2">
                    <w:pPr>
                      <w:jc w:val="right"/>
                      <w:rPr>
                        <w:rFonts w:ascii="Arial" w:hAnsi="Arial" w:cs="Arial"/>
                        <w:color w:val="D9D9D9"/>
                        <w:sz w:val="80"/>
                        <w:szCs w:val="80"/>
                        <w:lang w:val="hr-HR"/>
                      </w:rPr>
                    </w:pPr>
                    <w:r w:rsidRPr="00FA6896">
                      <w:rPr>
                        <w:rFonts w:ascii="Arial" w:hAnsi="Arial" w:cs="Arial"/>
                        <w:color w:val="D9D9D9"/>
                        <w:sz w:val="80"/>
                        <w:szCs w:val="80"/>
                        <w:lang w:val="hr-HR"/>
                      </w:rPr>
                      <w:t>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page">
                <wp:posOffset>-180340</wp:posOffset>
              </wp:positionH>
              <wp:positionV relativeFrom="page">
                <wp:posOffset>0</wp:posOffset>
              </wp:positionV>
              <wp:extent cx="288290" cy="10692130"/>
              <wp:effectExtent l="0" t="0" r="0" b="0"/>
              <wp:wrapNone/>
              <wp:docPr id="6" name="Rechteck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10692130"/>
                      </a:xfrm>
                      <a:prstGeom prst="rect">
                        <a:avLst/>
                      </a:prstGeom>
                      <a:solidFill>
                        <a:srgbClr val="12295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7A9E743" id="Rechteck 6" o:spid="_x0000_s1026" style="position:absolute;margin-left:-14.2pt;margin-top:0;width:22.7pt;height:841.9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" fillcolor="#122953" stroked="f">
              <w10:wrap anchorx="page" anchory="page"/>
            </v:rect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-45720</wp:posOffset>
          </wp:positionH>
          <wp:positionV relativeFrom="page">
            <wp:posOffset>595630</wp:posOffset>
          </wp:positionV>
          <wp:extent cx="1335405" cy="554355"/>
          <wp:effectExtent l="0" t="0" r="0" b="0"/>
          <wp:wrapNone/>
          <wp:docPr id="1" name="Grafik 9" descr="Beschreibung: Beschreibung: AOC-blue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9" descr="Beschreibung: Beschreibung: AOC-blue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405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A0F19"/>
    <w:multiLevelType w:val="hybridMultilevel"/>
    <w:tmpl w:val="ECAE6E48"/>
    <w:lvl w:ilvl="0" w:tplc="4ACA96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7A73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689C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5AE1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3656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4274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78B1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189B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F8EA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506336A"/>
    <w:multiLevelType w:val="hybridMultilevel"/>
    <w:tmpl w:val="441419EE"/>
    <w:lvl w:ilvl="0" w:tplc="46C8D6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C018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544E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0418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FC1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B4F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54FA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A032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74A2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62D75E5"/>
    <w:multiLevelType w:val="hybridMultilevel"/>
    <w:tmpl w:val="6C5A3A70"/>
    <w:lvl w:ilvl="0" w:tplc="5BCADE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1A3A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8C31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50CF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EE7B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6D4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4010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CA2C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A657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A9B66B3"/>
    <w:multiLevelType w:val="hybridMultilevel"/>
    <w:tmpl w:val="7708F842"/>
    <w:lvl w:ilvl="0" w:tplc="8C7E4F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21D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86B2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D61E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E42F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16C2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1405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8E51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FAB6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86C4585"/>
    <w:multiLevelType w:val="hybridMultilevel"/>
    <w:tmpl w:val="9C260B7C"/>
    <w:lvl w:ilvl="0" w:tplc="E0FE1A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32AB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B8FB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B482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4A34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60E3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3EF0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3CCF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4A4D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A160CE8"/>
    <w:multiLevelType w:val="hybridMultilevel"/>
    <w:tmpl w:val="17C682C0"/>
    <w:lvl w:ilvl="0" w:tplc="F8821508">
      <w:start w:val="1"/>
      <w:numFmt w:val="bullet"/>
      <w:lvlText w:val="-"/>
      <w:lvlJc w:val="left"/>
      <w:pPr>
        <w:ind w:left="720" w:hanging="360"/>
      </w:pPr>
      <w:rPr>
        <w:rFonts w:ascii="CG Times" w:eastAsia="Times New Roman" w:hAnsi="CG Times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3821D8"/>
    <w:multiLevelType w:val="hybridMultilevel"/>
    <w:tmpl w:val="2E363B2C"/>
    <w:lvl w:ilvl="0" w:tplc="75A82E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C07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F2E8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3022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9042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D461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3619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0E7F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EA53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EB255A8"/>
    <w:multiLevelType w:val="hybridMultilevel"/>
    <w:tmpl w:val="9094237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552B41"/>
    <w:multiLevelType w:val="hybridMultilevel"/>
    <w:tmpl w:val="1786F8CA"/>
    <w:lvl w:ilvl="0" w:tplc="101EA0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3A48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D07A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FEC6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72DE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8C4A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F09C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7E58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C644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76D059C6"/>
    <w:multiLevelType w:val="hybridMultilevel"/>
    <w:tmpl w:val="A394F0EE"/>
    <w:lvl w:ilvl="0" w:tplc="8AA20C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B646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7E71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2090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A430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F5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36B1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0AB3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7A78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7CF93FD4"/>
    <w:multiLevelType w:val="hybridMultilevel"/>
    <w:tmpl w:val="DDA234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9"/>
  </w:num>
  <w:num w:numId="5">
    <w:abstractNumId w:val="6"/>
  </w:num>
  <w:num w:numId="6">
    <w:abstractNumId w:val="4"/>
  </w:num>
  <w:num w:numId="7">
    <w:abstractNumId w:val="1"/>
  </w:num>
  <w:num w:numId="8">
    <w:abstractNumId w:val="0"/>
  </w:num>
  <w:num w:numId="9">
    <w:abstractNumId w:val="7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de-DE" w:vendorID="64" w:dllVersion="131078" w:nlCheck="1" w:checkStyle="1"/>
  <w:activeWritingStyle w:appName="MSWord" w:lang="fr-FR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B88"/>
    <w:rsid w:val="0000196A"/>
    <w:rsid w:val="00005C5D"/>
    <w:rsid w:val="00006754"/>
    <w:rsid w:val="00006CF4"/>
    <w:rsid w:val="00011835"/>
    <w:rsid w:val="000130CC"/>
    <w:rsid w:val="00017FE9"/>
    <w:rsid w:val="00020A2A"/>
    <w:rsid w:val="00020BF9"/>
    <w:rsid w:val="000219BC"/>
    <w:rsid w:val="0002396C"/>
    <w:rsid w:val="00024999"/>
    <w:rsid w:val="00024A25"/>
    <w:rsid w:val="0002605F"/>
    <w:rsid w:val="00026A6B"/>
    <w:rsid w:val="0003058A"/>
    <w:rsid w:val="00032236"/>
    <w:rsid w:val="00033F46"/>
    <w:rsid w:val="00035948"/>
    <w:rsid w:val="000416D2"/>
    <w:rsid w:val="00041A81"/>
    <w:rsid w:val="0004443C"/>
    <w:rsid w:val="00052CD2"/>
    <w:rsid w:val="000542A1"/>
    <w:rsid w:val="0005594F"/>
    <w:rsid w:val="00056B99"/>
    <w:rsid w:val="0006433E"/>
    <w:rsid w:val="000667E5"/>
    <w:rsid w:val="00074F5D"/>
    <w:rsid w:val="00081351"/>
    <w:rsid w:val="00082FE9"/>
    <w:rsid w:val="0008349D"/>
    <w:rsid w:val="000862B7"/>
    <w:rsid w:val="000A1A6A"/>
    <w:rsid w:val="000A41DD"/>
    <w:rsid w:val="000A4FC2"/>
    <w:rsid w:val="000A53F7"/>
    <w:rsid w:val="000A7B38"/>
    <w:rsid w:val="000B3693"/>
    <w:rsid w:val="000B5931"/>
    <w:rsid w:val="000B5998"/>
    <w:rsid w:val="000B60BA"/>
    <w:rsid w:val="000C39AA"/>
    <w:rsid w:val="000D19F9"/>
    <w:rsid w:val="000D3B5B"/>
    <w:rsid w:val="000D3DDB"/>
    <w:rsid w:val="000D4B09"/>
    <w:rsid w:val="000D7D21"/>
    <w:rsid w:val="000E04C1"/>
    <w:rsid w:val="000E1830"/>
    <w:rsid w:val="000E3EBF"/>
    <w:rsid w:val="000E716F"/>
    <w:rsid w:val="000F0A72"/>
    <w:rsid w:val="000F21A0"/>
    <w:rsid w:val="000F27FB"/>
    <w:rsid w:val="000F4571"/>
    <w:rsid w:val="000F5406"/>
    <w:rsid w:val="00103DE1"/>
    <w:rsid w:val="0011392A"/>
    <w:rsid w:val="00116B88"/>
    <w:rsid w:val="001178F5"/>
    <w:rsid w:val="001214B7"/>
    <w:rsid w:val="00131341"/>
    <w:rsid w:val="001361B1"/>
    <w:rsid w:val="00137993"/>
    <w:rsid w:val="0014281A"/>
    <w:rsid w:val="0014445C"/>
    <w:rsid w:val="00146A48"/>
    <w:rsid w:val="001473C4"/>
    <w:rsid w:val="00152A9B"/>
    <w:rsid w:val="00152BD1"/>
    <w:rsid w:val="00156420"/>
    <w:rsid w:val="00162E14"/>
    <w:rsid w:val="001637C0"/>
    <w:rsid w:val="00163D9A"/>
    <w:rsid w:val="00165DF5"/>
    <w:rsid w:val="00176C02"/>
    <w:rsid w:val="0017716B"/>
    <w:rsid w:val="0017785E"/>
    <w:rsid w:val="00181455"/>
    <w:rsid w:val="00181775"/>
    <w:rsid w:val="00190AD8"/>
    <w:rsid w:val="00192311"/>
    <w:rsid w:val="00194464"/>
    <w:rsid w:val="00194915"/>
    <w:rsid w:val="00197160"/>
    <w:rsid w:val="001A016C"/>
    <w:rsid w:val="001A68CC"/>
    <w:rsid w:val="001B1FD4"/>
    <w:rsid w:val="001B5AB3"/>
    <w:rsid w:val="001B6557"/>
    <w:rsid w:val="001C075B"/>
    <w:rsid w:val="001C089F"/>
    <w:rsid w:val="001C208F"/>
    <w:rsid w:val="001C34BC"/>
    <w:rsid w:val="001C3731"/>
    <w:rsid w:val="001C76EC"/>
    <w:rsid w:val="001D40F8"/>
    <w:rsid w:val="001D615A"/>
    <w:rsid w:val="001E6CF1"/>
    <w:rsid w:val="001F02ED"/>
    <w:rsid w:val="001F3AD6"/>
    <w:rsid w:val="001F48FC"/>
    <w:rsid w:val="001F4FD0"/>
    <w:rsid w:val="001F4FE2"/>
    <w:rsid w:val="001F5BB5"/>
    <w:rsid w:val="00204985"/>
    <w:rsid w:val="00207C81"/>
    <w:rsid w:val="00210032"/>
    <w:rsid w:val="00214D46"/>
    <w:rsid w:val="00215A4D"/>
    <w:rsid w:val="00215A8C"/>
    <w:rsid w:val="002201C6"/>
    <w:rsid w:val="00225B8D"/>
    <w:rsid w:val="002275B9"/>
    <w:rsid w:val="00230C19"/>
    <w:rsid w:val="0024411D"/>
    <w:rsid w:val="00255724"/>
    <w:rsid w:val="00257B18"/>
    <w:rsid w:val="00266915"/>
    <w:rsid w:val="00272644"/>
    <w:rsid w:val="002740CF"/>
    <w:rsid w:val="00275F93"/>
    <w:rsid w:val="00277344"/>
    <w:rsid w:val="0028481C"/>
    <w:rsid w:val="00285CE5"/>
    <w:rsid w:val="002924B8"/>
    <w:rsid w:val="0029551D"/>
    <w:rsid w:val="002974B4"/>
    <w:rsid w:val="00297D29"/>
    <w:rsid w:val="002A1305"/>
    <w:rsid w:val="002A68E9"/>
    <w:rsid w:val="002B0C51"/>
    <w:rsid w:val="002B3478"/>
    <w:rsid w:val="002B446E"/>
    <w:rsid w:val="002B7841"/>
    <w:rsid w:val="002B7B05"/>
    <w:rsid w:val="002C0608"/>
    <w:rsid w:val="002C07C4"/>
    <w:rsid w:val="002C2DB2"/>
    <w:rsid w:val="002C6356"/>
    <w:rsid w:val="002D0697"/>
    <w:rsid w:val="002D2CF7"/>
    <w:rsid w:val="002D3922"/>
    <w:rsid w:val="002D4588"/>
    <w:rsid w:val="002E142E"/>
    <w:rsid w:val="002E6727"/>
    <w:rsid w:val="002F1E5C"/>
    <w:rsid w:val="002F2E19"/>
    <w:rsid w:val="002F3EEE"/>
    <w:rsid w:val="00301AE6"/>
    <w:rsid w:val="00305E63"/>
    <w:rsid w:val="00311028"/>
    <w:rsid w:val="00315192"/>
    <w:rsid w:val="00320895"/>
    <w:rsid w:val="00321F96"/>
    <w:rsid w:val="00326688"/>
    <w:rsid w:val="00326D5E"/>
    <w:rsid w:val="0033173C"/>
    <w:rsid w:val="003342AD"/>
    <w:rsid w:val="00343EFE"/>
    <w:rsid w:val="00344188"/>
    <w:rsid w:val="00351C85"/>
    <w:rsid w:val="00355753"/>
    <w:rsid w:val="0035726F"/>
    <w:rsid w:val="0036123F"/>
    <w:rsid w:val="00362344"/>
    <w:rsid w:val="003658FA"/>
    <w:rsid w:val="003676FF"/>
    <w:rsid w:val="00370D88"/>
    <w:rsid w:val="003725C5"/>
    <w:rsid w:val="0037470A"/>
    <w:rsid w:val="003762C3"/>
    <w:rsid w:val="003776CB"/>
    <w:rsid w:val="003803A2"/>
    <w:rsid w:val="00386BD7"/>
    <w:rsid w:val="00391AA0"/>
    <w:rsid w:val="00393C02"/>
    <w:rsid w:val="00395799"/>
    <w:rsid w:val="003B2599"/>
    <w:rsid w:val="003C140E"/>
    <w:rsid w:val="003C40B0"/>
    <w:rsid w:val="003C5620"/>
    <w:rsid w:val="003D0167"/>
    <w:rsid w:val="003D3B5A"/>
    <w:rsid w:val="003D56AE"/>
    <w:rsid w:val="003D62EC"/>
    <w:rsid w:val="003D67C1"/>
    <w:rsid w:val="003E092B"/>
    <w:rsid w:val="003E2570"/>
    <w:rsid w:val="003E4C8D"/>
    <w:rsid w:val="003E53B5"/>
    <w:rsid w:val="003E63DE"/>
    <w:rsid w:val="003F1319"/>
    <w:rsid w:val="003F359C"/>
    <w:rsid w:val="003F7ABD"/>
    <w:rsid w:val="0040248E"/>
    <w:rsid w:val="00403947"/>
    <w:rsid w:val="00406BEB"/>
    <w:rsid w:val="004071CE"/>
    <w:rsid w:val="0041266F"/>
    <w:rsid w:val="00414876"/>
    <w:rsid w:val="00414882"/>
    <w:rsid w:val="00420965"/>
    <w:rsid w:val="004211E4"/>
    <w:rsid w:val="00427CCE"/>
    <w:rsid w:val="00441090"/>
    <w:rsid w:val="0044547E"/>
    <w:rsid w:val="00446EB4"/>
    <w:rsid w:val="00451451"/>
    <w:rsid w:val="00451F2A"/>
    <w:rsid w:val="00460BCF"/>
    <w:rsid w:val="00466B6D"/>
    <w:rsid w:val="00467E72"/>
    <w:rsid w:val="004717FD"/>
    <w:rsid w:val="00471964"/>
    <w:rsid w:val="00471B99"/>
    <w:rsid w:val="004735EE"/>
    <w:rsid w:val="004742D9"/>
    <w:rsid w:val="0048689C"/>
    <w:rsid w:val="004874C6"/>
    <w:rsid w:val="00490732"/>
    <w:rsid w:val="00492B03"/>
    <w:rsid w:val="00493A62"/>
    <w:rsid w:val="00493C94"/>
    <w:rsid w:val="00497AEA"/>
    <w:rsid w:val="004A436C"/>
    <w:rsid w:val="004B022B"/>
    <w:rsid w:val="004B0BCB"/>
    <w:rsid w:val="004B21CC"/>
    <w:rsid w:val="004B3207"/>
    <w:rsid w:val="004B5D84"/>
    <w:rsid w:val="004B6D60"/>
    <w:rsid w:val="004B75D4"/>
    <w:rsid w:val="004C61E5"/>
    <w:rsid w:val="004C7D48"/>
    <w:rsid w:val="004D4D15"/>
    <w:rsid w:val="004E67BC"/>
    <w:rsid w:val="004E6A48"/>
    <w:rsid w:val="004F54DB"/>
    <w:rsid w:val="004F67F8"/>
    <w:rsid w:val="00501480"/>
    <w:rsid w:val="00501F59"/>
    <w:rsid w:val="005028D4"/>
    <w:rsid w:val="005049FA"/>
    <w:rsid w:val="005050F5"/>
    <w:rsid w:val="00506FA9"/>
    <w:rsid w:val="00507412"/>
    <w:rsid w:val="00507DBB"/>
    <w:rsid w:val="005158A6"/>
    <w:rsid w:val="0051661F"/>
    <w:rsid w:val="0052122D"/>
    <w:rsid w:val="0053323D"/>
    <w:rsid w:val="00533A11"/>
    <w:rsid w:val="00536C53"/>
    <w:rsid w:val="0054122E"/>
    <w:rsid w:val="0054182B"/>
    <w:rsid w:val="00541981"/>
    <w:rsid w:val="0054655C"/>
    <w:rsid w:val="00557E9A"/>
    <w:rsid w:val="00561093"/>
    <w:rsid w:val="00566CF5"/>
    <w:rsid w:val="00570F0A"/>
    <w:rsid w:val="005731D3"/>
    <w:rsid w:val="00576060"/>
    <w:rsid w:val="00576BA8"/>
    <w:rsid w:val="00595514"/>
    <w:rsid w:val="005A7A3F"/>
    <w:rsid w:val="005B1B57"/>
    <w:rsid w:val="005B1DA0"/>
    <w:rsid w:val="005B3451"/>
    <w:rsid w:val="005B35D2"/>
    <w:rsid w:val="005B3D16"/>
    <w:rsid w:val="005B4B02"/>
    <w:rsid w:val="005C1ABC"/>
    <w:rsid w:val="005C3C7B"/>
    <w:rsid w:val="005C5FBA"/>
    <w:rsid w:val="005F237A"/>
    <w:rsid w:val="005F4279"/>
    <w:rsid w:val="005F54AF"/>
    <w:rsid w:val="00603137"/>
    <w:rsid w:val="00605456"/>
    <w:rsid w:val="00606C04"/>
    <w:rsid w:val="00610132"/>
    <w:rsid w:val="00614013"/>
    <w:rsid w:val="006305CD"/>
    <w:rsid w:val="006308AD"/>
    <w:rsid w:val="00641592"/>
    <w:rsid w:val="00642EAC"/>
    <w:rsid w:val="006459B9"/>
    <w:rsid w:val="0064689E"/>
    <w:rsid w:val="00654AE5"/>
    <w:rsid w:val="00656A3B"/>
    <w:rsid w:val="006667B4"/>
    <w:rsid w:val="0067427F"/>
    <w:rsid w:val="006744C2"/>
    <w:rsid w:val="006746BD"/>
    <w:rsid w:val="00687755"/>
    <w:rsid w:val="00690FB9"/>
    <w:rsid w:val="006A181E"/>
    <w:rsid w:val="006A49EC"/>
    <w:rsid w:val="006A4AC7"/>
    <w:rsid w:val="006B0D24"/>
    <w:rsid w:val="006B5C7E"/>
    <w:rsid w:val="006B5F09"/>
    <w:rsid w:val="006B6F79"/>
    <w:rsid w:val="006C38EC"/>
    <w:rsid w:val="006C5220"/>
    <w:rsid w:val="006D1725"/>
    <w:rsid w:val="006D6884"/>
    <w:rsid w:val="006E6492"/>
    <w:rsid w:val="006E6C91"/>
    <w:rsid w:val="006F013E"/>
    <w:rsid w:val="0070119A"/>
    <w:rsid w:val="00701FDD"/>
    <w:rsid w:val="007024FC"/>
    <w:rsid w:val="007046B8"/>
    <w:rsid w:val="0070528C"/>
    <w:rsid w:val="00716D9E"/>
    <w:rsid w:val="007207B5"/>
    <w:rsid w:val="007305D4"/>
    <w:rsid w:val="00730962"/>
    <w:rsid w:val="00732324"/>
    <w:rsid w:val="0073425D"/>
    <w:rsid w:val="00734C9D"/>
    <w:rsid w:val="00735695"/>
    <w:rsid w:val="007357DB"/>
    <w:rsid w:val="00737304"/>
    <w:rsid w:val="00737393"/>
    <w:rsid w:val="0074271E"/>
    <w:rsid w:val="0074560E"/>
    <w:rsid w:val="00752385"/>
    <w:rsid w:val="00752F82"/>
    <w:rsid w:val="00755074"/>
    <w:rsid w:val="0075590E"/>
    <w:rsid w:val="00757AFE"/>
    <w:rsid w:val="00761648"/>
    <w:rsid w:val="00763CE3"/>
    <w:rsid w:val="00766FDA"/>
    <w:rsid w:val="00770E26"/>
    <w:rsid w:val="007715D5"/>
    <w:rsid w:val="00772150"/>
    <w:rsid w:val="007856A2"/>
    <w:rsid w:val="0079300E"/>
    <w:rsid w:val="007B630C"/>
    <w:rsid w:val="007C0041"/>
    <w:rsid w:val="007C1CE4"/>
    <w:rsid w:val="007C1D7F"/>
    <w:rsid w:val="007C35BB"/>
    <w:rsid w:val="007C6A4E"/>
    <w:rsid w:val="007C6F59"/>
    <w:rsid w:val="007D20B3"/>
    <w:rsid w:val="007D6358"/>
    <w:rsid w:val="007D6E87"/>
    <w:rsid w:val="007E0C28"/>
    <w:rsid w:val="007E44CF"/>
    <w:rsid w:val="007E53DD"/>
    <w:rsid w:val="007F01BC"/>
    <w:rsid w:val="007F0D0E"/>
    <w:rsid w:val="007F761D"/>
    <w:rsid w:val="008005FF"/>
    <w:rsid w:val="00801552"/>
    <w:rsid w:val="0080661C"/>
    <w:rsid w:val="00806F8B"/>
    <w:rsid w:val="008120F4"/>
    <w:rsid w:val="008134E3"/>
    <w:rsid w:val="00815309"/>
    <w:rsid w:val="00815564"/>
    <w:rsid w:val="00815F62"/>
    <w:rsid w:val="008210EA"/>
    <w:rsid w:val="00821FAD"/>
    <w:rsid w:val="0082451F"/>
    <w:rsid w:val="00830B68"/>
    <w:rsid w:val="0083183B"/>
    <w:rsid w:val="00833FB9"/>
    <w:rsid w:val="0083460A"/>
    <w:rsid w:val="00836780"/>
    <w:rsid w:val="00840250"/>
    <w:rsid w:val="0084123E"/>
    <w:rsid w:val="008436C0"/>
    <w:rsid w:val="0084497F"/>
    <w:rsid w:val="00847DCA"/>
    <w:rsid w:val="00850F64"/>
    <w:rsid w:val="008524B6"/>
    <w:rsid w:val="00853C58"/>
    <w:rsid w:val="00854BD3"/>
    <w:rsid w:val="0086260A"/>
    <w:rsid w:val="00862B1A"/>
    <w:rsid w:val="00862BD0"/>
    <w:rsid w:val="00863F9A"/>
    <w:rsid w:val="00865845"/>
    <w:rsid w:val="00865881"/>
    <w:rsid w:val="008669D3"/>
    <w:rsid w:val="00875052"/>
    <w:rsid w:val="00876B38"/>
    <w:rsid w:val="008778E9"/>
    <w:rsid w:val="00877DD5"/>
    <w:rsid w:val="00882FB7"/>
    <w:rsid w:val="0088464E"/>
    <w:rsid w:val="00887F77"/>
    <w:rsid w:val="00897A11"/>
    <w:rsid w:val="008B5A03"/>
    <w:rsid w:val="008C4171"/>
    <w:rsid w:val="008C476E"/>
    <w:rsid w:val="008C6770"/>
    <w:rsid w:val="008D0A49"/>
    <w:rsid w:val="008D20D9"/>
    <w:rsid w:val="008D23F7"/>
    <w:rsid w:val="008D2551"/>
    <w:rsid w:val="008D4B5F"/>
    <w:rsid w:val="008D6BF1"/>
    <w:rsid w:val="008E06E4"/>
    <w:rsid w:val="008E0859"/>
    <w:rsid w:val="008E1FC4"/>
    <w:rsid w:val="008E4057"/>
    <w:rsid w:val="008E5573"/>
    <w:rsid w:val="008E7432"/>
    <w:rsid w:val="008F0F87"/>
    <w:rsid w:val="008F6389"/>
    <w:rsid w:val="00902F39"/>
    <w:rsid w:val="00904F6B"/>
    <w:rsid w:val="0091089F"/>
    <w:rsid w:val="00911506"/>
    <w:rsid w:val="00912EE3"/>
    <w:rsid w:val="009140C2"/>
    <w:rsid w:val="009162B4"/>
    <w:rsid w:val="00922D52"/>
    <w:rsid w:val="0092571D"/>
    <w:rsid w:val="00926264"/>
    <w:rsid w:val="0093351B"/>
    <w:rsid w:val="00944C2B"/>
    <w:rsid w:val="00944C9A"/>
    <w:rsid w:val="0094623E"/>
    <w:rsid w:val="00946736"/>
    <w:rsid w:val="009546B2"/>
    <w:rsid w:val="00954EAF"/>
    <w:rsid w:val="00955B97"/>
    <w:rsid w:val="009663AD"/>
    <w:rsid w:val="00972A1E"/>
    <w:rsid w:val="00972C83"/>
    <w:rsid w:val="0098266D"/>
    <w:rsid w:val="00985C2F"/>
    <w:rsid w:val="00986ADA"/>
    <w:rsid w:val="00987423"/>
    <w:rsid w:val="009953DB"/>
    <w:rsid w:val="009A01A4"/>
    <w:rsid w:val="009A25A9"/>
    <w:rsid w:val="009A77E1"/>
    <w:rsid w:val="009B0128"/>
    <w:rsid w:val="009B0968"/>
    <w:rsid w:val="009B101B"/>
    <w:rsid w:val="009B1074"/>
    <w:rsid w:val="009B31B1"/>
    <w:rsid w:val="009C249C"/>
    <w:rsid w:val="009D0E23"/>
    <w:rsid w:val="009D5F27"/>
    <w:rsid w:val="009D7CEC"/>
    <w:rsid w:val="009E2DC2"/>
    <w:rsid w:val="009E6DAB"/>
    <w:rsid w:val="009F0698"/>
    <w:rsid w:val="009F2612"/>
    <w:rsid w:val="009F32BE"/>
    <w:rsid w:val="00A03214"/>
    <w:rsid w:val="00A056D6"/>
    <w:rsid w:val="00A07579"/>
    <w:rsid w:val="00A07603"/>
    <w:rsid w:val="00A1001A"/>
    <w:rsid w:val="00A104D7"/>
    <w:rsid w:val="00A159CD"/>
    <w:rsid w:val="00A16D4B"/>
    <w:rsid w:val="00A207B0"/>
    <w:rsid w:val="00A20C03"/>
    <w:rsid w:val="00A22BF6"/>
    <w:rsid w:val="00A25157"/>
    <w:rsid w:val="00A3433C"/>
    <w:rsid w:val="00A347CB"/>
    <w:rsid w:val="00A36732"/>
    <w:rsid w:val="00A4064E"/>
    <w:rsid w:val="00A40EC1"/>
    <w:rsid w:val="00A41E8F"/>
    <w:rsid w:val="00A4225C"/>
    <w:rsid w:val="00A435BB"/>
    <w:rsid w:val="00A54284"/>
    <w:rsid w:val="00A553F9"/>
    <w:rsid w:val="00A612F4"/>
    <w:rsid w:val="00A62F71"/>
    <w:rsid w:val="00A63C26"/>
    <w:rsid w:val="00A653FC"/>
    <w:rsid w:val="00A70EEE"/>
    <w:rsid w:val="00A71D23"/>
    <w:rsid w:val="00A72BA0"/>
    <w:rsid w:val="00A77B68"/>
    <w:rsid w:val="00A84DED"/>
    <w:rsid w:val="00A935EB"/>
    <w:rsid w:val="00A979C2"/>
    <w:rsid w:val="00A97AE1"/>
    <w:rsid w:val="00AA2D94"/>
    <w:rsid w:val="00AA58AE"/>
    <w:rsid w:val="00AB66DE"/>
    <w:rsid w:val="00AB77F0"/>
    <w:rsid w:val="00AD68A8"/>
    <w:rsid w:val="00AE5399"/>
    <w:rsid w:val="00AE5992"/>
    <w:rsid w:val="00AE6986"/>
    <w:rsid w:val="00B0263B"/>
    <w:rsid w:val="00B03472"/>
    <w:rsid w:val="00B0400C"/>
    <w:rsid w:val="00B057EF"/>
    <w:rsid w:val="00B07D22"/>
    <w:rsid w:val="00B13F39"/>
    <w:rsid w:val="00B25D7D"/>
    <w:rsid w:val="00B26BFD"/>
    <w:rsid w:val="00B35831"/>
    <w:rsid w:val="00B37DD6"/>
    <w:rsid w:val="00B40B2F"/>
    <w:rsid w:val="00B40C9D"/>
    <w:rsid w:val="00B469BE"/>
    <w:rsid w:val="00B5026E"/>
    <w:rsid w:val="00B51770"/>
    <w:rsid w:val="00B51AAC"/>
    <w:rsid w:val="00B5338F"/>
    <w:rsid w:val="00B5434B"/>
    <w:rsid w:val="00B55B02"/>
    <w:rsid w:val="00B65656"/>
    <w:rsid w:val="00B74DD2"/>
    <w:rsid w:val="00B7630D"/>
    <w:rsid w:val="00B80AA4"/>
    <w:rsid w:val="00B832BF"/>
    <w:rsid w:val="00B8746B"/>
    <w:rsid w:val="00B90560"/>
    <w:rsid w:val="00B91B98"/>
    <w:rsid w:val="00B9261A"/>
    <w:rsid w:val="00B96B69"/>
    <w:rsid w:val="00B974DE"/>
    <w:rsid w:val="00BA08D6"/>
    <w:rsid w:val="00BA2587"/>
    <w:rsid w:val="00BA41DC"/>
    <w:rsid w:val="00BA65BA"/>
    <w:rsid w:val="00BA7D32"/>
    <w:rsid w:val="00BB0BF2"/>
    <w:rsid w:val="00BB11E9"/>
    <w:rsid w:val="00BB2BB9"/>
    <w:rsid w:val="00BD4197"/>
    <w:rsid w:val="00BD4357"/>
    <w:rsid w:val="00BD7ACE"/>
    <w:rsid w:val="00BE2FF0"/>
    <w:rsid w:val="00BE3107"/>
    <w:rsid w:val="00BE31C8"/>
    <w:rsid w:val="00BE37FA"/>
    <w:rsid w:val="00BE7C95"/>
    <w:rsid w:val="00BF104D"/>
    <w:rsid w:val="00BF20F1"/>
    <w:rsid w:val="00BF3E6B"/>
    <w:rsid w:val="00BF4C4E"/>
    <w:rsid w:val="00BF506B"/>
    <w:rsid w:val="00C059BA"/>
    <w:rsid w:val="00C06EB7"/>
    <w:rsid w:val="00C0791D"/>
    <w:rsid w:val="00C1024E"/>
    <w:rsid w:val="00C10A45"/>
    <w:rsid w:val="00C13BE9"/>
    <w:rsid w:val="00C148AE"/>
    <w:rsid w:val="00C14D84"/>
    <w:rsid w:val="00C2394B"/>
    <w:rsid w:val="00C241EB"/>
    <w:rsid w:val="00C27A74"/>
    <w:rsid w:val="00C304F5"/>
    <w:rsid w:val="00C448A1"/>
    <w:rsid w:val="00C45071"/>
    <w:rsid w:val="00C50A94"/>
    <w:rsid w:val="00C530E1"/>
    <w:rsid w:val="00C55689"/>
    <w:rsid w:val="00C576D4"/>
    <w:rsid w:val="00C60FD9"/>
    <w:rsid w:val="00C63695"/>
    <w:rsid w:val="00C64C83"/>
    <w:rsid w:val="00C678EF"/>
    <w:rsid w:val="00C6797D"/>
    <w:rsid w:val="00C80CE8"/>
    <w:rsid w:val="00C827B1"/>
    <w:rsid w:val="00C82B8A"/>
    <w:rsid w:val="00C839CA"/>
    <w:rsid w:val="00CA19F5"/>
    <w:rsid w:val="00CA370E"/>
    <w:rsid w:val="00CA39AA"/>
    <w:rsid w:val="00CA71EE"/>
    <w:rsid w:val="00CB12B9"/>
    <w:rsid w:val="00CB4CFE"/>
    <w:rsid w:val="00CB515E"/>
    <w:rsid w:val="00CC5B4E"/>
    <w:rsid w:val="00CC719F"/>
    <w:rsid w:val="00CD16FC"/>
    <w:rsid w:val="00CD1DFC"/>
    <w:rsid w:val="00CD2570"/>
    <w:rsid w:val="00CD499F"/>
    <w:rsid w:val="00CD51F4"/>
    <w:rsid w:val="00CE1948"/>
    <w:rsid w:val="00CE2F49"/>
    <w:rsid w:val="00CE4D70"/>
    <w:rsid w:val="00CE6F12"/>
    <w:rsid w:val="00CE7BBB"/>
    <w:rsid w:val="00CF33EB"/>
    <w:rsid w:val="00CF4F35"/>
    <w:rsid w:val="00CF5C4B"/>
    <w:rsid w:val="00D0097E"/>
    <w:rsid w:val="00D01260"/>
    <w:rsid w:val="00D02087"/>
    <w:rsid w:val="00D10B11"/>
    <w:rsid w:val="00D16CA4"/>
    <w:rsid w:val="00D16E3D"/>
    <w:rsid w:val="00D22560"/>
    <w:rsid w:val="00D252AB"/>
    <w:rsid w:val="00D25645"/>
    <w:rsid w:val="00D31D6F"/>
    <w:rsid w:val="00D3400E"/>
    <w:rsid w:val="00D360FF"/>
    <w:rsid w:val="00D41699"/>
    <w:rsid w:val="00D5087F"/>
    <w:rsid w:val="00D5169F"/>
    <w:rsid w:val="00D516C7"/>
    <w:rsid w:val="00D53C5E"/>
    <w:rsid w:val="00D57F5D"/>
    <w:rsid w:val="00D67960"/>
    <w:rsid w:val="00D7424B"/>
    <w:rsid w:val="00D92534"/>
    <w:rsid w:val="00D93718"/>
    <w:rsid w:val="00D93740"/>
    <w:rsid w:val="00D959ED"/>
    <w:rsid w:val="00D97A8C"/>
    <w:rsid w:val="00DA1B61"/>
    <w:rsid w:val="00DA32D3"/>
    <w:rsid w:val="00DA34FD"/>
    <w:rsid w:val="00DB096A"/>
    <w:rsid w:val="00DB158A"/>
    <w:rsid w:val="00DB1882"/>
    <w:rsid w:val="00DB49BA"/>
    <w:rsid w:val="00DB5212"/>
    <w:rsid w:val="00DB790A"/>
    <w:rsid w:val="00DB7EFF"/>
    <w:rsid w:val="00DC4E87"/>
    <w:rsid w:val="00DC55ED"/>
    <w:rsid w:val="00DC5DF8"/>
    <w:rsid w:val="00DD0E5A"/>
    <w:rsid w:val="00DD10F6"/>
    <w:rsid w:val="00DD2F86"/>
    <w:rsid w:val="00DD3F4B"/>
    <w:rsid w:val="00DD4333"/>
    <w:rsid w:val="00DD54BC"/>
    <w:rsid w:val="00DE2D44"/>
    <w:rsid w:val="00DE5164"/>
    <w:rsid w:val="00DE6955"/>
    <w:rsid w:val="00DF00FA"/>
    <w:rsid w:val="00DF555B"/>
    <w:rsid w:val="00E0055E"/>
    <w:rsid w:val="00E06F95"/>
    <w:rsid w:val="00E12A3A"/>
    <w:rsid w:val="00E1309F"/>
    <w:rsid w:val="00E172BC"/>
    <w:rsid w:val="00E21302"/>
    <w:rsid w:val="00E218A4"/>
    <w:rsid w:val="00E237F7"/>
    <w:rsid w:val="00E25D4E"/>
    <w:rsid w:val="00E32C09"/>
    <w:rsid w:val="00E34689"/>
    <w:rsid w:val="00E346AC"/>
    <w:rsid w:val="00E35404"/>
    <w:rsid w:val="00E3651A"/>
    <w:rsid w:val="00E37BA3"/>
    <w:rsid w:val="00E41248"/>
    <w:rsid w:val="00E414AB"/>
    <w:rsid w:val="00E42579"/>
    <w:rsid w:val="00E4445A"/>
    <w:rsid w:val="00E44E60"/>
    <w:rsid w:val="00E473CB"/>
    <w:rsid w:val="00E542CE"/>
    <w:rsid w:val="00E55657"/>
    <w:rsid w:val="00E60742"/>
    <w:rsid w:val="00E61F1D"/>
    <w:rsid w:val="00E62125"/>
    <w:rsid w:val="00E632B1"/>
    <w:rsid w:val="00E6443E"/>
    <w:rsid w:val="00E6470F"/>
    <w:rsid w:val="00E651E9"/>
    <w:rsid w:val="00E653AB"/>
    <w:rsid w:val="00E711C6"/>
    <w:rsid w:val="00E752A9"/>
    <w:rsid w:val="00E765B2"/>
    <w:rsid w:val="00E8557C"/>
    <w:rsid w:val="00E85E73"/>
    <w:rsid w:val="00E86D48"/>
    <w:rsid w:val="00E91611"/>
    <w:rsid w:val="00E91755"/>
    <w:rsid w:val="00E91897"/>
    <w:rsid w:val="00E919AC"/>
    <w:rsid w:val="00E93A43"/>
    <w:rsid w:val="00E9557D"/>
    <w:rsid w:val="00E9785A"/>
    <w:rsid w:val="00EA0DD0"/>
    <w:rsid w:val="00EA3703"/>
    <w:rsid w:val="00EA396D"/>
    <w:rsid w:val="00EA432B"/>
    <w:rsid w:val="00EA75F8"/>
    <w:rsid w:val="00EB00BE"/>
    <w:rsid w:val="00EB197F"/>
    <w:rsid w:val="00EB450E"/>
    <w:rsid w:val="00EB642A"/>
    <w:rsid w:val="00EB6FAE"/>
    <w:rsid w:val="00EC0241"/>
    <w:rsid w:val="00EC1354"/>
    <w:rsid w:val="00EC2CE9"/>
    <w:rsid w:val="00ED1F8D"/>
    <w:rsid w:val="00ED35F0"/>
    <w:rsid w:val="00ED56EB"/>
    <w:rsid w:val="00ED7FD9"/>
    <w:rsid w:val="00EF1106"/>
    <w:rsid w:val="00EF5827"/>
    <w:rsid w:val="00EF79B5"/>
    <w:rsid w:val="00F02831"/>
    <w:rsid w:val="00F052AA"/>
    <w:rsid w:val="00F06A8A"/>
    <w:rsid w:val="00F07B4C"/>
    <w:rsid w:val="00F111C2"/>
    <w:rsid w:val="00F12992"/>
    <w:rsid w:val="00F1329B"/>
    <w:rsid w:val="00F206EC"/>
    <w:rsid w:val="00F24393"/>
    <w:rsid w:val="00F2480C"/>
    <w:rsid w:val="00F32A85"/>
    <w:rsid w:val="00F32C30"/>
    <w:rsid w:val="00F33FFC"/>
    <w:rsid w:val="00F44AFC"/>
    <w:rsid w:val="00F44E47"/>
    <w:rsid w:val="00F44F9E"/>
    <w:rsid w:val="00F45003"/>
    <w:rsid w:val="00F451BC"/>
    <w:rsid w:val="00F50373"/>
    <w:rsid w:val="00F53508"/>
    <w:rsid w:val="00F543A8"/>
    <w:rsid w:val="00F57211"/>
    <w:rsid w:val="00F65A47"/>
    <w:rsid w:val="00F66201"/>
    <w:rsid w:val="00F665FB"/>
    <w:rsid w:val="00F7160C"/>
    <w:rsid w:val="00F916CA"/>
    <w:rsid w:val="00FA0774"/>
    <w:rsid w:val="00FA5254"/>
    <w:rsid w:val="00FA60FE"/>
    <w:rsid w:val="00FA6896"/>
    <w:rsid w:val="00FA6D52"/>
    <w:rsid w:val="00FB0306"/>
    <w:rsid w:val="00FB3784"/>
    <w:rsid w:val="00FB5953"/>
    <w:rsid w:val="00FB5CB1"/>
    <w:rsid w:val="00FB7F03"/>
    <w:rsid w:val="00FC06C8"/>
    <w:rsid w:val="00FC0895"/>
    <w:rsid w:val="00FD05E1"/>
    <w:rsid w:val="00FD23B7"/>
    <w:rsid w:val="00FD4104"/>
    <w:rsid w:val="00FD6E6C"/>
    <w:rsid w:val="00FD7E3D"/>
    <w:rsid w:val="00FE202E"/>
    <w:rsid w:val="00FE20F1"/>
    <w:rsid w:val="00FE2F9F"/>
    <w:rsid w:val="00FE5874"/>
    <w:rsid w:val="00FF150C"/>
    <w:rsid w:val="00FF1D46"/>
    <w:rsid w:val="00FF2194"/>
    <w:rsid w:val="00FF5EA2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B88"/>
    <w:rPr>
      <w:rFonts w:ascii="CG Times" w:eastAsia="Times New Roman" w:hAnsi="CG Times" w:cs="Times New Roman"/>
      <w:lang w:val="en-GB" w:eastAsia="de-DE"/>
    </w:rPr>
  </w:style>
  <w:style w:type="paragraph" w:styleId="Heading2">
    <w:name w:val="heading 2"/>
    <w:basedOn w:val="Normal"/>
    <w:link w:val="Heading2Char"/>
    <w:uiPriority w:val="9"/>
    <w:qFormat/>
    <w:rsid w:val="00BE7C95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de-D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19F9"/>
    <w:pPr>
      <w:keepNext/>
      <w:spacing w:before="240" w:after="60"/>
      <w:outlineLvl w:val="2"/>
    </w:pPr>
    <w:rPr>
      <w:rFonts w:ascii="Calibri Light" w:eastAsia="Yu Gothic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16B88"/>
    <w:rPr>
      <w:color w:val="0000FF"/>
      <w:u w:val="single"/>
    </w:rPr>
  </w:style>
  <w:style w:type="paragraph" w:customStyle="1" w:styleId="Introductiontext">
    <w:name w:val="Introduction text"/>
    <w:basedOn w:val="Normal"/>
    <w:rsid w:val="009F32BE"/>
    <w:pPr>
      <w:ind w:right="-6"/>
    </w:pPr>
    <w:rPr>
      <w:rFonts w:ascii="Arial" w:hAnsi="Arial" w:cs="Arial"/>
      <w:b/>
      <w:color w:val="000000"/>
      <w:sz w:val="22"/>
      <w:szCs w:val="22"/>
    </w:rPr>
  </w:style>
  <w:style w:type="character" w:styleId="Strong">
    <w:name w:val="Strong"/>
    <w:uiPriority w:val="22"/>
    <w:qFormat/>
    <w:rsid w:val="009F32B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25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25A9"/>
    <w:rPr>
      <w:rFonts w:ascii="Tahoma" w:eastAsia="Times New Roman" w:hAnsi="Tahoma" w:cs="Tahoma"/>
      <w:sz w:val="16"/>
      <w:szCs w:val="16"/>
      <w:lang w:val="en-GB" w:eastAsia="de-DE"/>
    </w:rPr>
  </w:style>
  <w:style w:type="character" w:styleId="CommentReference">
    <w:name w:val="annotation reference"/>
    <w:uiPriority w:val="99"/>
    <w:semiHidden/>
    <w:unhideWhenUsed/>
    <w:rsid w:val="003612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123F"/>
  </w:style>
  <w:style w:type="character" w:customStyle="1" w:styleId="CommentTextChar">
    <w:name w:val="Comment Text Char"/>
    <w:link w:val="CommentText"/>
    <w:uiPriority w:val="99"/>
    <w:semiHidden/>
    <w:rsid w:val="0036123F"/>
    <w:rPr>
      <w:rFonts w:ascii="CG Times" w:eastAsia="Times New Roman" w:hAnsi="CG Times" w:cs="Times New Roman"/>
      <w:sz w:val="20"/>
      <w:szCs w:val="20"/>
      <w:lang w:val="en-GB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123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6123F"/>
    <w:rPr>
      <w:rFonts w:ascii="CG Times" w:eastAsia="Times New Roman" w:hAnsi="CG Times" w:cs="Times New Roman"/>
      <w:b/>
      <w:bCs/>
      <w:sz w:val="20"/>
      <w:szCs w:val="20"/>
      <w:lang w:val="en-GB" w:eastAsia="de-DE"/>
    </w:rPr>
  </w:style>
  <w:style w:type="character" w:customStyle="1" w:styleId="Heading2Char">
    <w:name w:val="Heading 2 Char"/>
    <w:link w:val="Heading2"/>
    <w:uiPriority w:val="9"/>
    <w:rsid w:val="00BE7C95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taglemma">
    <w:name w:val="tag_lemma"/>
    <w:basedOn w:val="DefaultParagraphFont"/>
    <w:rsid w:val="00BE7C95"/>
  </w:style>
  <w:style w:type="character" w:customStyle="1" w:styleId="dictterm">
    <w:name w:val="dictterm"/>
    <w:basedOn w:val="DefaultParagraphFont"/>
    <w:rsid w:val="00BE7C95"/>
  </w:style>
  <w:style w:type="paragraph" w:styleId="ListParagraph">
    <w:name w:val="List Paragraph"/>
    <w:basedOn w:val="Normal"/>
    <w:uiPriority w:val="34"/>
    <w:qFormat/>
    <w:rsid w:val="00E919A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919A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de-DE"/>
    </w:rPr>
  </w:style>
  <w:style w:type="paragraph" w:styleId="NoSpacing">
    <w:name w:val="No Spacing"/>
    <w:uiPriority w:val="99"/>
    <w:qFormat/>
    <w:rsid w:val="005F4279"/>
    <w:rPr>
      <w:sz w:val="22"/>
      <w:szCs w:val="22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1A016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A016C"/>
    <w:rPr>
      <w:rFonts w:ascii="CG Times" w:eastAsia="Times New Roman" w:hAnsi="CG Times" w:cs="Times New Roman"/>
      <w:sz w:val="20"/>
      <w:szCs w:val="20"/>
      <w:lang w:val="en-GB" w:eastAsia="de-DE"/>
    </w:rPr>
  </w:style>
  <w:style w:type="paragraph" w:styleId="Header">
    <w:name w:val="header"/>
    <w:basedOn w:val="Normal"/>
    <w:link w:val="HeaderChar"/>
    <w:uiPriority w:val="99"/>
    <w:unhideWhenUsed/>
    <w:rsid w:val="001A016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A016C"/>
    <w:rPr>
      <w:rFonts w:ascii="CG Times" w:eastAsia="Times New Roman" w:hAnsi="CG Times" w:cs="Times New Roman"/>
      <w:sz w:val="20"/>
      <w:szCs w:val="20"/>
      <w:lang w:val="en-GB" w:eastAsia="de-DE"/>
    </w:rPr>
  </w:style>
  <w:style w:type="paragraph" w:customStyle="1" w:styleId="wordsection1">
    <w:name w:val="wordsection1"/>
    <w:basedOn w:val="Normal"/>
    <w:rsid w:val="00CE2F4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ja-JP"/>
    </w:rPr>
  </w:style>
  <w:style w:type="character" w:customStyle="1" w:styleId="collegamentointernet">
    <w:name w:val="collegamentointernet"/>
    <w:rsid w:val="00CE2F49"/>
  </w:style>
  <w:style w:type="character" w:customStyle="1" w:styleId="UnresolvedMention1">
    <w:name w:val="Unresolved Mention1"/>
    <w:uiPriority w:val="99"/>
    <w:semiHidden/>
    <w:unhideWhenUsed/>
    <w:rsid w:val="008D2551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54182B"/>
    <w:rPr>
      <w:color w:val="954F72"/>
      <w:u w:val="single"/>
    </w:rPr>
  </w:style>
  <w:style w:type="character" w:customStyle="1" w:styleId="Heading3Char">
    <w:name w:val="Heading 3 Char"/>
    <w:link w:val="Heading3"/>
    <w:uiPriority w:val="9"/>
    <w:semiHidden/>
    <w:rsid w:val="000D19F9"/>
    <w:rPr>
      <w:rFonts w:ascii="Calibri Light" w:eastAsia="Yu Gothic Light" w:hAnsi="Calibri Light" w:cs="Times New Roman"/>
      <w:b/>
      <w:bCs/>
      <w:sz w:val="26"/>
      <w:szCs w:val="26"/>
      <w:lang w:val="en-GB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B88"/>
    <w:rPr>
      <w:rFonts w:ascii="CG Times" w:eastAsia="Times New Roman" w:hAnsi="CG Times" w:cs="Times New Roman"/>
      <w:lang w:val="en-GB" w:eastAsia="de-DE"/>
    </w:rPr>
  </w:style>
  <w:style w:type="paragraph" w:styleId="Heading2">
    <w:name w:val="heading 2"/>
    <w:basedOn w:val="Normal"/>
    <w:link w:val="Heading2Char"/>
    <w:uiPriority w:val="9"/>
    <w:qFormat/>
    <w:rsid w:val="00BE7C95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de-D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19F9"/>
    <w:pPr>
      <w:keepNext/>
      <w:spacing w:before="240" w:after="60"/>
      <w:outlineLvl w:val="2"/>
    </w:pPr>
    <w:rPr>
      <w:rFonts w:ascii="Calibri Light" w:eastAsia="Yu Gothic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16B88"/>
    <w:rPr>
      <w:color w:val="0000FF"/>
      <w:u w:val="single"/>
    </w:rPr>
  </w:style>
  <w:style w:type="paragraph" w:customStyle="1" w:styleId="Introductiontext">
    <w:name w:val="Introduction text"/>
    <w:basedOn w:val="Normal"/>
    <w:rsid w:val="009F32BE"/>
    <w:pPr>
      <w:ind w:right="-6"/>
    </w:pPr>
    <w:rPr>
      <w:rFonts w:ascii="Arial" w:hAnsi="Arial" w:cs="Arial"/>
      <w:b/>
      <w:color w:val="000000"/>
      <w:sz w:val="22"/>
      <w:szCs w:val="22"/>
    </w:rPr>
  </w:style>
  <w:style w:type="character" w:styleId="Strong">
    <w:name w:val="Strong"/>
    <w:uiPriority w:val="22"/>
    <w:qFormat/>
    <w:rsid w:val="009F32B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25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25A9"/>
    <w:rPr>
      <w:rFonts w:ascii="Tahoma" w:eastAsia="Times New Roman" w:hAnsi="Tahoma" w:cs="Tahoma"/>
      <w:sz w:val="16"/>
      <w:szCs w:val="16"/>
      <w:lang w:val="en-GB" w:eastAsia="de-DE"/>
    </w:rPr>
  </w:style>
  <w:style w:type="character" w:styleId="CommentReference">
    <w:name w:val="annotation reference"/>
    <w:uiPriority w:val="99"/>
    <w:semiHidden/>
    <w:unhideWhenUsed/>
    <w:rsid w:val="003612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123F"/>
  </w:style>
  <w:style w:type="character" w:customStyle="1" w:styleId="CommentTextChar">
    <w:name w:val="Comment Text Char"/>
    <w:link w:val="CommentText"/>
    <w:uiPriority w:val="99"/>
    <w:semiHidden/>
    <w:rsid w:val="0036123F"/>
    <w:rPr>
      <w:rFonts w:ascii="CG Times" w:eastAsia="Times New Roman" w:hAnsi="CG Times" w:cs="Times New Roman"/>
      <w:sz w:val="20"/>
      <w:szCs w:val="20"/>
      <w:lang w:val="en-GB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123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6123F"/>
    <w:rPr>
      <w:rFonts w:ascii="CG Times" w:eastAsia="Times New Roman" w:hAnsi="CG Times" w:cs="Times New Roman"/>
      <w:b/>
      <w:bCs/>
      <w:sz w:val="20"/>
      <w:szCs w:val="20"/>
      <w:lang w:val="en-GB" w:eastAsia="de-DE"/>
    </w:rPr>
  </w:style>
  <w:style w:type="character" w:customStyle="1" w:styleId="Heading2Char">
    <w:name w:val="Heading 2 Char"/>
    <w:link w:val="Heading2"/>
    <w:uiPriority w:val="9"/>
    <w:rsid w:val="00BE7C95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taglemma">
    <w:name w:val="tag_lemma"/>
    <w:basedOn w:val="DefaultParagraphFont"/>
    <w:rsid w:val="00BE7C95"/>
  </w:style>
  <w:style w:type="character" w:customStyle="1" w:styleId="dictterm">
    <w:name w:val="dictterm"/>
    <w:basedOn w:val="DefaultParagraphFont"/>
    <w:rsid w:val="00BE7C95"/>
  </w:style>
  <w:style w:type="paragraph" w:styleId="ListParagraph">
    <w:name w:val="List Paragraph"/>
    <w:basedOn w:val="Normal"/>
    <w:uiPriority w:val="34"/>
    <w:qFormat/>
    <w:rsid w:val="00E919A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919A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de-DE"/>
    </w:rPr>
  </w:style>
  <w:style w:type="paragraph" w:styleId="NoSpacing">
    <w:name w:val="No Spacing"/>
    <w:uiPriority w:val="99"/>
    <w:qFormat/>
    <w:rsid w:val="005F4279"/>
    <w:rPr>
      <w:sz w:val="22"/>
      <w:szCs w:val="22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1A016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A016C"/>
    <w:rPr>
      <w:rFonts w:ascii="CG Times" w:eastAsia="Times New Roman" w:hAnsi="CG Times" w:cs="Times New Roman"/>
      <w:sz w:val="20"/>
      <w:szCs w:val="20"/>
      <w:lang w:val="en-GB" w:eastAsia="de-DE"/>
    </w:rPr>
  </w:style>
  <w:style w:type="paragraph" w:styleId="Header">
    <w:name w:val="header"/>
    <w:basedOn w:val="Normal"/>
    <w:link w:val="HeaderChar"/>
    <w:uiPriority w:val="99"/>
    <w:unhideWhenUsed/>
    <w:rsid w:val="001A016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A016C"/>
    <w:rPr>
      <w:rFonts w:ascii="CG Times" w:eastAsia="Times New Roman" w:hAnsi="CG Times" w:cs="Times New Roman"/>
      <w:sz w:val="20"/>
      <w:szCs w:val="20"/>
      <w:lang w:val="en-GB" w:eastAsia="de-DE"/>
    </w:rPr>
  </w:style>
  <w:style w:type="paragraph" w:customStyle="1" w:styleId="wordsection1">
    <w:name w:val="wordsection1"/>
    <w:basedOn w:val="Normal"/>
    <w:rsid w:val="00CE2F4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ja-JP"/>
    </w:rPr>
  </w:style>
  <w:style w:type="character" w:customStyle="1" w:styleId="collegamentointernet">
    <w:name w:val="collegamentointernet"/>
    <w:rsid w:val="00CE2F49"/>
  </w:style>
  <w:style w:type="character" w:customStyle="1" w:styleId="UnresolvedMention1">
    <w:name w:val="Unresolved Mention1"/>
    <w:uiPriority w:val="99"/>
    <w:semiHidden/>
    <w:unhideWhenUsed/>
    <w:rsid w:val="008D2551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54182B"/>
    <w:rPr>
      <w:color w:val="954F72"/>
      <w:u w:val="single"/>
    </w:rPr>
  </w:style>
  <w:style w:type="character" w:customStyle="1" w:styleId="Heading3Char">
    <w:name w:val="Heading 3 Char"/>
    <w:link w:val="Heading3"/>
    <w:uiPriority w:val="9"/>
    <w:semiHidden/>
    <w:rsid w:val="000D19F9"/>
    <w:rPr>
      <w:rFonts w:ascii="Calibri Light" w:eastAsia="Yu Gothic Light" w:hAnsi="Calibri Light" w:cs="Times New Roman"/>
      <w:b/>
      <w:bCs/>
      <w:sz w:val="26"/>
      <w:szCs w:val="26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9768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1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66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68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14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528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8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2947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509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390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4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4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7074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828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0083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0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57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97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4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8926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592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345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356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303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7787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562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1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8482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425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nna.stefanczyk@tpv-tech.co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twitter.com/AOC_Gaming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cebook.com/AOCGaming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mmd-p.com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aoc-europ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F94CC-E165-4DD8-8C9F-838F7786C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924</Words>
  <Characters>4698</Characters>
  <Application>Microsoft Office Word</Application>
  <DocSecurity>0</DocSecurity>
  <Lines>146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Press Release</vt:lpstr>
      <vt:lpstr>Press Release</vt:lpstr>
    </vt:vector>
  </TitlesOfParts>
  <Company>united communications GmbH</Company>
  <LinksUpToDate>false</LinksUpToDate>
  <CharactersWithSpaces>5598</CharactersWithSpaces>
  <SharedDoc>false</SharedDoc>
  <HLinks>
    <vt:vector size="30" baseType="variant">
      <vt:variant>
        <vt:i4>6029393</vt:i4>
      </vt:variant>
      <vt:variant>
        <vt:i4>12</vt:i4>
      </vt:variant>
      <vt:variant>
        <vt:i4>0</vt:i4>
      </vt:variant>
      <vt:variant>
        <vt:i4>5</vt:i4>
      </vt:variant>
      <vt:variant>
        <vt:lpwstr>http://www.mmd-p.com/</vt:lpwstr>
      </vt:variant>
      <vt:variant>
        <vt:lpwstr/>
      </vt:variant>
      <vt:variant>
        <vt:i4>2097251</vt:i4>
      </vt:variant>
      <vt:variant>
        <vt:i4>9</vt:i4>
      </vt:variant>
      <vt:variant>
        <vt:i4>0</vt:i4>
      </vt:variant>
      <vt:variant>
        <vt:i4>5</vt:i4>
      </vt:variant>
      <vt:variant>
        <vt:lpwstr>http://www.aoc-europe.com/</vt:lpwstr>
      </vt:variant>
      <vt:variant>
        <vt:lpwstr/>
      </vt:variant>
      <vt:variant>
        <vt:i4>7995483</vt:i4>
      </vt:variant>
      <vt:variant>
        <vt:i4>6</vt:i4>
      </vt:variant>
      <vt:variant>
        <vt:i4>0</vt:i4>
      </vt:variant>
      <vt:variant>
        <vt:i4>5</vt:i4>
      </vt:variant>
      <vt:variant>
        <vt:lpwstr>mailto:anna.stefanczyk@tpv-tech.com</vt:lpwstr>
      </vt:variant>
      <vt:variant>
        <vt:lpwstr/>
      </vt:variant>
      <vt:variant>
        <vt:i4>4587571</vt:i4>
      </vt:variant>
      <vt:variant>
        <vt:i4>3</vt:i4>
      </vt:variant>
      <vt:variant>
        <vt:i4>0</vt:i4>
      </vt:variant>
      <vt:variant>
        <vt:i4>5</vt:i4>
      </vt:variant>
      <vt:variant>
        <vt:lpwstr>https://twitter.com/AOC_Gaming</vt:lpwstr>
      </vt:variant>
      <vt:variant>
        <vt:lpwstr/>
      </vt:variant>
      <vt:variant>
        <vt:i4>2818093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https://www.facebook.com/AOCGaming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subject>gamescom 2019</dc:subject>
  <dc:creator>united communications GmbH</dc:creator>
  <cp:lastModifiedBy>Zoja Pavlović</cp:lastModifiedBy>
  <cp:revision>3</cp:revision>
  <cp:lastPrinted>2016-03-01T09:21:00Z</cp:lastPrinted>
  <dcterms:created xsi:type="dcterms:W3CDTF">2019-08-19T11:15:00Z</dcterms:created>
  <dcterms:modified xsi:type="dcterms:W3CDTF">2019-08-19T11:43:00Z</dcterms:modified>
</cp:coreProperties>
</file>