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blbwycxrij04" w:id="0"/>
      <w:bookmarkEnd w:id="0"/>
      <w:r w:rsidDel="00000000" w:rsidR="00000000" w:rsidRPr="00000000">
        <w:rPr>
          <w:rtl w:val="0"/>
        </w:rPr>
        <w:t xml:space="preserve">Besplatan prijemni na ITS-u za sve koji se prijave do kraja maja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Polako se približava kraj školske godine za srednjoškolce, a sa njim i važna odluka o odabiru fakulteta i nastavku školovanja. Profesije iz oblasti informacionih tehnologija i elektronskog poslovanja i ove godine su daleko iznad drugih kako po mogućnosti zaposlenja, tako i po visini zarade, pa sve više brucoša bira obrazovanje baš iz ovih oblasti.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3225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Ovo potvrđuje i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Visoka škola strukovnih studija za informacione tehnologije − ITS</w:t>
        </w:r>
      </w:hyperlink>
      <w:r w:rsidDel="00000000" w:rsidR="00000000" w:rsidRPr="00000000">
        <w:rPr>
          <w:rtl w:val="0"/>
        </w:rPr>
        <w:t xml:space="preserve">, koja već godinama nosi titulu najtraženijih IT studija u regionu, a interesovanje budućih studenata po pravilu premašuje upisnu kvotu.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 xml:space="preserve">I pored toga, ITS je pripremio specijalne pogodnosti za upis u generaciju 2020/21 – </w:t>
      </w:r>
      <w:r w:rsidDel="00000000" w:rsidR="00000000" w:rsidRPr="00000000">
        <w:rPr>
          <w:b w:val="1"/>
          <w:rtl w:val="0"/>
        </w:rPr>
        <w:t xml:space="preserve">svi kandidati koji se prijave do 31. maja, pored sniženih cena školarine, dobijaju i mogućnost besplatnog polaganja prijemnog ispita u junu.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Ako želite da osigurate svoje mesto i iskoristite ove specijalne pogodnosti, potrebno je da se prijavite što pre. Svoju prijavu možete poslati online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preko ovog linka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2yfqrfuudgfo" w:id="1"/>
      <w:bookmarkEnd w:id="1"/>
      <w:r w:rsidDel="00000000" w:rsidR="00000000" w:rsidRPr="00000000">
        <w:rPr>
          <w:rtl w:val="0"/>
        </w:rPr>
        <w:t xml:space="preserve">Studiranje u najvećem IT centru u regionu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Visoku školu strukovnih studija za informacione tehnologije – ITS osnovale su </w:t>
      </w:r>
      <w:r w:rsidDel="00000000" w:rsidR="00000000" w:rsidRPr="00000000">
        <w:rPr>
          <w:rtl w:val="0"/>
        </w:rPr>
        <w:t xml:space="preserve">dve vodeće regionalne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kompanije u oblasti obrazovanja i IT-ja – LINKgroup i Comtrade</w:t>
        </w:r>
      </w:hyperlink>
      <w:r w:rsidDel="00000000" w:rsidR="00000000" w:rsidRPr="00000000">
        <w:rPr>
          <w:rtl w:val="0"/>
        </w:rPr>
        <w:t xml:space="preserve">, i smestile je u središte najvećeg IT centra na našim prostorima.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ITS pruža mogućnost studentima da uče u najmodernije opremljenim prostorijama. Studenti koriste najnovije računare, a na raspolaganju im je i savremena stručna literatura koju su napisali profesori ITS-a.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Takođe, ITS koristi naprednu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DL platformu</w:t>
        </w:r>
      </w:hyperlink>
      <w:r w:rsidDel="00000000" w:rsidR="00000000" w:rsidRPr="00000000">
        <w:rPr>
          <w:rtl w:val="0"/>
        </w:rPr>
        <w:t xml:space="preserve"> za učenje na daljinu</w:t>
      </w:r>
      <w:r w:rsidDel="00000000" w:rsidR="00000000" w:rsidRPr="00000000">
        <w:rPr>
          <w:rtl w:val="0"/>
        </w:rPr>
        <w:t xml:space="preserve">, jedinstvenu u Srbiji, kako bi svojim studentima olakšao studiranje. Ova platforma predstavlja dodatni resurs za savladavanje nastavnog gradiva, gde studenti svoje znanje samostalno dopunjuju kroz online kurseve, multimedijalna predavanja, testove za vežbanje i chat komunikaciju sa profesorima i kolegama preko interneta, čime je sticanje znanja maksimalno olakšano.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Još jedna posebna pogodnost za studente ITS-a jeste i mogućnost praćenja nastave preko interneta, putem Live streama. Na ovaj način sva predavanja ostaju sačuvana i u Video arhivi, pa studenti mogu ponovo da ih pogledaju u svakom trenutku.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13lrm8x8zv7" w:id="2"/>
      <w:bookmarkEnd w:id="2"/>
      <w:r w:rsidDel="00000000" w:rsidR="00000000" w:rsidRPr="00000000">
        <w:rPr>
          <w:rtl w:val="0"/>
        </w:rPr>
        <w:t xml:space="preserve">Čak 92,86% uspešnih i zaposlenih diplomaca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Šta u stvari znači uspešan student? Na ITS-a ističu da su to pre svega oni koji rade u svojoj struci, bave se onim što zaista vole i što im donosi dobru zaradu.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Da se odlična kombinacija učenja i prakse isplati, pokazuju upravo sjajni rezultati diplomaca na ITS-u. </w:t>
      </w:r>
      <w:r w:rsidDel="00000000" w:rsidR="00000000" w:rsidRPr="00000000">
        <w:rPr>
          <w:rtl w:val="0"/>
        </w:rPr>
        <w:t xml:space="preserve">Prema podacima ove škole,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čak 92,86% svršenih studenata ITS-a</w:t>
        </w:r>
      </w:hyperlink>
      <w:r w:rsidDel="00000000" w:rsidR="00000000" w:rsidRPr="00000000">
        <w:rPr>
          <w:rtl w:val="0"/>
        </w:rPr>
        <w:t xml:space="preserve"> je uspešno</w:t>
      </w:r>
      <w:r w:rsidDel="00000000" w:rsidR="00000000" w:rsidRPr="00000000">
        <w:rPr>
          <w:rtl w:val="0"/>
        </w:rPr>
        <w:t xml:space="preserve">, od toga nešto više od 85% njih se zaposlilo u struci i nastavilo da primenjuje stečena znanja i veštine, dok je skoro 8% studenata ITS-a nastavilo svoje studije i dalje profesionalno usavršavanje.</w:t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dmzasg3vahsr" w:id="3"/>
      <w:bookmarkEnd w:id="3"/>
      <w:r w:rsidDel="00000000" w:rsidR="00000000" w:rsidRPr="00000000">
        <w:rPr>
          <w:rtl w:val="0"/>
        </w:rPr>
        <w:t xml:space="preserve">Programi prilagođeni potrebama IT industrije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U kreiranju studijskih programa ITS-a prihvaćeni su svetski standardi obrazovanja iz oblasti računarskih nauka, implementirani najkvalitetniji programi i ugrađena bogata iskustva osnivača, proistekla iz višegodišnjeg rada na polju IT obrazovanja.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Kao studenti ITS-a imate mogućnost da se usavršavate u 4 najaktuelnije i najplaćenije IT oblasti: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Informacione tehnologije</w:t>
        </w:r>
      </w:hyperlink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− Program obuhvata celokupan proces projektovanja, izrade i implementacije softvera, programiranje, ovladavanje brojnim jezicima i tehnologijama.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Računarska multimedija</w:t>
        </w:r>
      </w:hyperlink>
      <w:r w:rsidDel="00000000" w:rsidR="00000000" w:rsidRPr="00000000">
        <w:rPr>
          <w:rtl w:val="0"/>
        </w:rPr>
        <w:t xml:space="preserve"> − Obuhvata oblast web i grafičkog dizajna, multimedija, vizuelnih komunikacija, produkcije i dinamičkih vizuelnih principa.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Informacioni sistemi</w:t>
        </w:r>
      </w:hyperlink>
      <w:r w:rsidDel="00000000" w:rsidR="00000000" w:rsidRPr="00000000">
        <w:rPr>
          <w:rtl w:val="0"/>
        </w:rPr>
        <w:t xml:space="preserve"> − Program za IT lidere i buduće direktore IT kompanija, osposobljava studente za upravljanje poslovnim sistemima i velikim IT projektima.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Elektronsko poslovanje</w:t>
        </w:r>
      </w:hyperlink>
      <w:r w:rsidDel="00000000" w:rsidR="00000000" w:rsidRPr="00000000">
        <w:rPr>
          <w:rtl w:val="0"/>
        </w:rPr>
        <w:t xml:space="preserve"> − Naučite da pokrenete e-poslovanje, da kreirate web aplikacije i sisteme, ali i da naučite tehnike promocije i prodaje na internetu.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Tu su i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akreditovane master studije</w:t>
        </w:r>
      </w:hyperlink>
      <w:r w:rsidDel="00000000" w:rsidR="00000000" w:rsidRPr="00000000">
        <w:rPr>
          <w:rtl w:val="0"/>
        </w:rPr>
        <w:t xml:space="preserve"> za IT</w:t>
      </w:r>
      <w:r w:rsidDel="00000000" w:rsidR="00000000" w:rsidRPr="00000000">
        <w:rPr>
          <w:rtl w:val="0"/>
        </w:rPr>
        <w:t xml:space="preserve"> − dvogodišnje master studije pružaju širok spektar ekspertskih znanja iz informacionih tehnologija, što studentima omogućava da postanu jedni od najtraženijih stručnjaka današnjice, sa zvaničnom diplomom master strukovnog inženjera informacionih tehnologija.</w:t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3mr3mxc01nhy" w:id="4"/>
      <w:bookmarkEnd w:id="4"/>
      <w:r w:rsidDel="00000000" w:rsidR="00000000" w:rsidRPr="00000000">
        <w:rPr>
          <w:rtl w:val="0"/>
        </w:rPr>
        <w:t xml:space="preserve">Iskoristite pogodnosti upisa koje važe samo do kraja meseca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Budući IT stručnjaci zbog svega navedenog prepoznaju ITS kao nabolji izbor za nastavak svog školovanja, a usled velikog interesovanja, najveći broj mesta se popuni već u predupisnom roku.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ITS je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za sve prijavljene do 31. maja</w:t>
        </w:r>
      </w:hyperlink>
      <w:r w:rsidDel="00000000" w:rsidR="00000000" w:rsidRPr="00000000">
        <w:rPr>
          <w:rtl w:val="0"/>
        </w:rPr>
        <w:t xml:space="preserve">, pored promotivnih cena, pripremio i besplatno polaganje prijemnog ispita. Prijavu možete poslati preko sajta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its.edu.rs</w:t>
        </w:r>
      </w:hyperlink>
      <w:r w:rsidDel="00000000" w:rsidR="00000000" w:rsidRPr="00000000">
        <w:rPr>
          <w:rtl w:val="0"/>
        </w:rPr>
        <w:t xml:space="preserve"> ili pozivom na broj 011/40-11-216.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ts.edu.rs/upis/prijava/uspesnost-nasih-diplomaca/?utm_source=Pcpress&amp;utm_medium=Besplatan%20prijemni%20na%20ITS-u&amp;utm_campaign=Pcpressrs&amp;utm_term=diplomci" TargetMode="External"/><Relationship Id="rId10" Type="http://schemas.openxmlformats.org/officeDocument/2006/relationships/hyperlink" Target="https://www.its.edu.rs/platforma-za-podrsku-ucenju/?utm_source=Pcpress&amp;utm_medium=Besplatan%20prijemni%20na%20ITS-u&amp;utm_campaign=Pcpressrs&amp;utm_term=DLS" TargetMode="External"/><Relationship Id="rId13" Type="http://schemas.openxmlformats.org/officeDocument/2006/relationships/hyperlink" Target="https://www.its.edu.rs/studijski-program-racunarska-multimedija/?utm_source=Pcpress&amp;utm_medium=Besplatan%20prijemni%20na%20ITS-u&amp;utm_campaign=Pcpressrs&amp;utm_term=racunarska-multimedija" TargetMode="External"/><Relationship Id="rId12" Type="http://schemas.openxmlformats.org/officeDocument/2006/relationships/hyperlink" Target="https://www.its.edu.rs/studijski-program-informacione-tehnologije/?utm_source=Pcpress&amp;utm_medium=Besplatan%20prijemni%20na%20ITS-u&amp;utm_campaign=Pcpressrs&amp;utm_term=informacione-tehnologij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ts.edu.rs/o-nama/osnivaci-skole/?utm_source=Pcpress&amp;utm_medium=Besplatan%20prijemni%20na%20ITS-u&amp;utm_campaign=Pcpressrs&amp;utm_term=o-nama" TargetMode="External"/><Relationship Id="rId15" Type="http://schemas.openxmlformats.org/officeDocument/2006/relationships/hyperlink" Target="https://www.its.edu.rs/studijski-program-elektronsko-poslovanje-2/?utm_source=Pcpress&amp;utm_medium=Besplatan%20prijemni%20na%20ITS-u&amp;utm_campaign=Pcpressrs&amp;utm_term=elektronsko-poslovanje" TargetMode="External"/><Relationship Id="rId14" Type="http://schemas.openxmlformats.org/officeDocument/2006/relationships/hyperlink" Target="https://www.its.edu.rs/studijski-program-informacioni-sistemi/?utm_source=Pcpress&amp;utm_medium=Besplatan%20prijemni%20na%20ITS-u&amp;utm_campaign=Pcpressrs&amp;utm_term=informacioni-sistemi" TargetMode="External"/><Relationship Id="rId17" Type="http://schemas.openxmlformats.org/officeDocument/2006/relationships/hyperlink" Target="https://www.its.edu.rs/upis/prijava/?utm_source=Pcpress&amp;utm_medium=Besplatan%20prijemni%20na%20ITS-u&amp;utm_campaign=Pcpressrs&amp;utm_term=online-prijava" TargetMode="External"/><Relationship Id="rId16" Type="http://schemas.openxmlformats.org/officeDocument/2006/relationships/hyperlink" Target="https://www.its.edu.rs/master-strukovne-studije-informacione-tehnologije/?utm_source=Pcpress&amp;utm_medium=Besplatan%20prijemni%20na%20ITS-u&amp;utm_campaign=Pcpressrs&amp;utm_term=master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18" Type="http://schemas.openxmlformats.org/officeDocument/2006/relationships/hyperlink" Target="https://www.its.edu.rs/?utm_source=Pcpress&amp;utm_medium=Besplatan%20prijemni%20na%20ITS-u&amp;utm_campaign=Pcpressrs&amp;utm_term=its-sajt" TargetMode="External"/><Relationship Id="rId7" Type="http://schemas.openxmlformats.org/officeDocument/2006/relationships/hyperlink" Target="https://www.its.edu.rs/?utm_source=Pcpress&amp;utm_medium=Besplatan%20prijemni%20na%20ITS-u&amp;utm_campaign=Pcpressrs&amp;utm_term=its" TargetMode="External"/><Relationship Id="rId8" Type="http://schemas.openxmlformats.org/officeDocument/2006/relationships/hyperlink" Target="https://www.its.edu.rs/upis/prijava/?utm_source=Pcpress&amp;utm_medium=Besplatan%20prijemni%20na%20ITS-u&amp;utm_campaign=Pcpressrs&amp;utm_term=prij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