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C998A" w14:textId="449581DF" w:rsidR="00B23D46" w:rsidRDefault="00F04292" w:rsidP="00B23D46">
      <w:pPr>
        <w:jc w:val="center"/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</w:pPr>
      <w:r w:rsidRPr="00F04292"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 xml:space="preserve">Zašto kažeš </w:t>
      </w:r>
      <w:r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>„J</w:t>
      </w:r>
      <w:r w:rsidRPr="00F04292"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>avi</w:t>
      </w:r>
      <w:r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 xml:space="preserve"> </w:t>
      </w:r>
      <w:r w:rsidRPr="00F04292"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>kada stigneš</w:t>
      </w:r>
      <w:r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 xml:space="preserve">“ </w:t>
      </w:r>
      <w:r w:rsidRPr="00F04292"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 xml:space="preserve">, a misliš </w:t>
      </w:r>
      <w:r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>„V</w:t>
      </w:r>
      <w:r w:rsidRPr="00F04292"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>olim te</w:t>
      </w:r>
      <w:r>
        <w:rPr>
          <w:rFonts w:asciiTheme="minorHAnsi" w:hAnsiTheme="minorHAnsi" w:cstheme="minorHAnsi"/>
          <w:b/>
          <w:bCs/>
          <w:noProof/>
          <w:sz w:val="32"/>
          <w:szCs w:val="32"/>
          <w:lang w:val="sr-Latn-RS"/>
        </w:rPr>
        <w:t>“</w:t>
      </w:r>
    </w:p>
    <w:p w14:paraId="2718F58E" w14:textId="77777777" w:rsidR="00941737" w:rsidRPr="00941737" w:rsidRDefault="00941737" w:rsidP="00941737">
      <w:pPr>
        <w:ind w:right="125"/>
        <w:rPr>
          <w:rFonts w:asciiTheme="minorHAnsi" w:hAnsiTheme="minorHAnsi" w:cstheme="minorHAnsi"/>
          <w:lang w:val="sr-Latn-BA"/>
        </w:rPr>
      </w:pPr>
    </w:p>
    <w:p w14:paraId="362A79EA" w14:textId="3AA70CDC" w:rsidR="00941737" w:rsidRPr="00DB25F7" w:rsidRDefault="00941737" w:rsidP="00941737">
      <w:pPr>
        <w:pStyle w:val="ListParagraph"/>
        <w:numPr>
          <w:ilvl w:val="0"/>
          <w:numId w:val="3"/>
        </w:numPr>
        <w:ind w:right="125"/>
        <w:rPr>
          <w:rFonts w:asciiTheme="minorHAnsi" w:hAnsiTheme="minorHAnsi" w:cstheme="minorHAnsi"/>
          <w:b/>
          <w:bCs/>
          <w:lang w:val="sr-Latn-BA"/>
        </w:rPr>
      </w:pPr>
      <w:r w:rsidRPr="00DB25F7">
        <w:rPr>
          <w:rFonts w:asciiTheme="minorHAnsi" w:hAnsiTheme="minorHAnsi" w:cstheme="minorHAnsi"/>
          <w:b/>
          <w:bCs/>
          <w:lang w:val="sr-Latn-BA"/>
        </w:rPr>
        <w:t>Srećan put i javi se kad stigneš!</w:t>
      </w:r>
    </w:p>
    <w:p w14:paraId="10B4BD11" w14:textId="54EA5148" w:rsidR="00941737" w:rsidRPr="00DB25F7" w:rsidRDefault="00941737" w:rsidP="00941737">
      <w:pPr>
        <w:pStyle w:val="ListParagraph"/>
        <w:numPr>
          <w:ilvl w:val="0"/>
          <w:numId w:val="3"/>
        </w:numPr>
        <w:ind w:right="125"/>
        <w:rPr>
          <w:rFonts w:asciiTheme="minorHAnsi" w:hAnsiTheme="minorHAnsi" w:cstheme="minorHAnsi"/>
          <w:b/>
          <w:bCs/>
          <w:lang w:val="sr-Latn-BA"/>
        </w:rPr>
      </w:pPr>
      <w:r w:rsidRPr="00DB25F7">
        <w:rPr>
          <w:rFonts w:asciiTheme="minorHAnsi" w:hAnsiTheme="minorHAnsi" w:cstheme="minorHAnsi"/>
          <w:b/>
          <w:bCs/>
          <w:lang w:val="sr-Latn-BA"/>
        </w:rPr>
        <w:t>Hvala, hoću (neću)</w:t>
      </w:r>
    </w:p>
    <w:p w14:paraId="304A6C20" w14:textId="2403FC38" w:rsidR="00DB25F7" w:rsidRDefault="00DB25F7" w:rsidP="00941737">
      <w:pPr>
        <w:ind w:right="125"/>
        <w:rPr>
          <w:rFonts w:asciiTheme="minorHAnsi" w:hAnsiTheme="minorHAnsi" w:cstheme="minorHAnsi"/>
          <w:lang w:val="sr-Latn-BA"/>
        </w:rPr>
      </w:pPr>
      <w:r>
        <w:rPr>
          <w:rFonts w:asciiTheme="minorHAnsi" w:hAnsiTheme="minorHAnsi" w:cstheme="minorHAnsi"/>
          <w:lang w:val="sr-Latn-BA"/>
        </w:rPr>
        <w:t xml:space="preserve">Nema veze koliko dugo, dobro i daleko vozite, čim sednete u kola uvek </w:t>
      </w:r>
      <w:r w:rsidR="00A10A99">
        <w:rPr>
          <w:rFonts w:asciiTheme="minorHAnsi" w:hAnsiTheme="minorHAnsi" w:cstheme="minorHAnsi"/>
          <w:lang w:val="sr-Latn-BA"/>
        </w:rPr>
        <w:t>postoji briga o bezbednom stizanju tamo gde ste se uputili</w:t>
      </w:r>
      <w:r>
        <w:rPr>
          <w:rFonts w:asciiTheme="minorHAnsi" w:hAnsiTheme="minorHAnsi" w:cstheme="minorHAnsi"/>
          <w:lang w:val="sr-Latn-BA"/>
        </w:rPr>
        <w:t xml:space="preserve">. Molbe da se javite kada stignete počinju sa </w:t>
      </w:r>
      <w:r w:rsidR="00B23D46">
        <w:rPr>
          <w:rFonts w:asciiTheme="minorHAnsi" w:hAnsiTheme="minorHAnsi" w:cstheme="minorHAnsi"/>
          <w:lang w:val="sr-Latn-BA"/>
        </w:rPr>
        <w:t>položenim vozačkim i n</w:t>
      </w:r>
      <w:r>
        <w:rPr>
          <w:rFonts w:asciiTheme="minorHAnsi" w:hAnsiTheme="minorHAnsi" w:cstheme="minorHAnsi"/>
          <w:lang w:val="sr-Latn-BA"/>
        </w:rPr>
        <w:t>e prestaju</w:t>
      </w:r>
      <w:r w:rsidR="00B23D46">
        <w:rPr>
          <w:rFonts w:asciiTheme="minorHAnsi" w:hAnsiTheme="minorHAnsi" w:cstheme="minorHAnsi"/>
          <w:lang w:val="sr-Latn-BA"/>
        </w:rPr>
        <w:t>, pa, nikada</w:t>
      </w:r>
      <w:r>
        <w:rPr>
          <w:rFonts w:asciiTheme="minorHAnsi" w:hAnsiTheme="minorHAnsi" w:cstheme="minorHAnsi"/>
          <w:lang w:val="sr-Latn-BA"/>
        </w:rPr>
        <w:t xml:space="preserve">. Iako </w:t>
      </w:r>
      <w:r w:rsidR="00B23D46">
        <w:rPr>
          <w:rFonts w:asciiTheme="minorHAnsi" w:hAnsiTheme="minorHAnsi" w:cstheme="minorHAnsi"/>
          <w:lang w:val="sr-Latn-BA"/>
        </w:rPr>
        <w:t>nekada zvuči</w:t>
      </w:r>
      <w:r>
        <w:rPr>
          <w:rFonts w:asciiTheme="minorHAnsi" w:hAnsiTheme="minorHAnsi" w:cstheme="minorHAnsi"/>
          <w:lang w:val="sr-Latn-BA"/>
        </w:rPr>
        <w:t xml:space="preserve"> iritantno, rečenic</w:t>
      </w:r>
      <w:r w:rsidR="00B23D46">
        <w:rPr>
          <w:rFonts w:asciiTheme="minorHAnsi" w:hAnsiTheme="minorHAnsi" w:cstheme="minorHAnsi"/>
          <w:lang w:val="sr-Latn-BA"/>
        </w:rPr>
        <w:t xml:space="preserve">a </w:t>
      </w:r>
      <w:r>
        <w:rPr>
          <w:rFonts w:asciiTheme="minorHAnsi" w:hAnsiTheme="minorHAnsi" w:cstheme="minorHAnsi"/>
          <w:lang w:val="sr-Latn-BA"/>
        </w:rPr>
        <w:t>„Javi kad</w:t>
      </w:r>
      <w:r w:rsidR="00B23D46">
        <w:rPr>
          <w:rFonts w:asciiTheme="minorHAnsi" w:hAnsiTheme="minorHAnsi" w:cstheme="minorHAnsi"/>
          <w:lang w:val="sr-Latn-BA"/>
        </w:rPr>
        <w:t>a</w:t>
      </w:r>
      <w:r>
        <w:rPr>
          <w:rFonts w:asciiTheme="minorHAnsi" w:hAnsiTheme="minorHAnsi" w:cstheme="minorHAnsi"/>
          <w:lang w:val="sr-Latn-BA"/>
        </w:rPr>
        <w:t xml:space="preserve"> stigneš“ </w:t>
      </w:r>
      <w:r w:rsidR="00B23D46">
        <w:rPr>
          <w:rFonts w:asciiTheme="minorHAnsi" w:hAnsiTheme="minorHAnsi" w:cstheme="minorHAnsi"/>
          <w:lang w:val="sr-Latn-BA"/>
        </w:rPr>
        <w:t xml:space="preserve">pokazuje da neko misli na nas i da </w:t>
      </w:r>
      <w:r>
        <w:rPr>
          <w:rFonts w:asciiTheme="minorHAnsi" w:hAnsiTheme="minorHAnsi" w:cstheme="minorHAnsi"/>
          <w:lang w:val="sr-Latn-BA"/>
        </w:rPr>
        <w:t>nam želi dobro.</w:t>
      </w:r>
    </w:p>
    <w:p w14:paraId="1F838AAA" w14:textId="77777777" w:rsidR="00DB25F7" w:rsidRDefault="00DB25F7" w:rsidP="00941737">
      <w:pPr>
        <w:ind w:right="125"/>
        <w:rPr>
          <w:rFonts w:asciiTheme="minorHAnsi" w:hAnsiTheme="minorHAnsi" w:cstheme="minorHAnsi"/>
          <w:lang w:val="sr-Latn-BA"/>
        </w:rPr>
      </w:pPr>
      <w:r>
        <w:rPr>
          <w:rFonts w:asciiTheme="minorHAnsi" w:hAnsiTheme="minorHAnsi" w:cstheme="minorHAnsi"/>
          <w:lang w:val="sr-Latn-BA"/>
        </w:rPr>
        <w:t>I dok većina puteva koje prelazimo ne zahteva brigu (a ni to dosadno javljanje) utešno je znati da onda kada se desi da nam zaista treba pomoć, tu pomoć možemo i pozvati – gde god da se nalazili.</w:t>
      </w:r>
    </w:p>
    <w:p w14:paraId="3C3D19FD" w14:textId="3B742777" w:rsidR="00941737" w:rsidRDefault="00DB25F7" w:rsidP="00941737">
      <w:pPr>
        <w:ind w:right="125"/>
        <w:rPr>
          <w:rFonts w:asciiTheme="minorHAnsi" w:hAnsiTheme="minorHAnsi" w:cstheme="minorHAnsi"/>
          <w:lang w:val="sr-Latn-BA"/>
        </w:rPr>
      </w:pPr>
      <w:r>
        <w:rPr>
          <w:rFonts w:asciiTheme="minorHAnsi" w:hAnsiTheme="minorHAnsi" w:cstheme="minorHAnsi"/>
          <w:lang w:val="sr-Latn-BA"/>
        </w:rPr>
        <w:t xml:space="preserve">Upravo ovu mogućnost daje nam korišćenje </w:t>
      </w:r>
      <w:r w:rsidRPr="00DB25F7">
        <w:rPr>
          <w:rFonts w:asciiTheme="minorHAnsi" w:hAnsiTheme="minorHAnsi" w:cstheme="minorHAnsi"/>
          <w:lang w:val="sr-Latn-BA"/>
        </w:rPr>
        <w:t>mts</w:t>
      </w:r>
      <w:r>
        <w:rPr>
          <w:rFonts w:asciiTheme="minorHAnsi" w:hAnsiTheme="minorHAnsi" w:cstheme="minorHAnsi"/>
          <w:lang w:val="sr-Latn-BA"/>
        </w:rPr>
        <w:t xml:space="preserve"> mreže, koja je </w:t>
      </w:r>
      <w:r w:rsidRPr="00DB25F7">
        <w:rPr>
          <w:rFonts w:asciiTheme="minorHAnsi" w:hAnsiTheme="minorHAnsi" w:cstheme="minorHAnsi"/>
          <w:lang w:val="sr-Latn-BA"/>
        </w:rPr>
        <w:t>ponovo mreža broj 1 u Srbiji po Ratelovom merenju.</w:t>
      </w:r>
      <w:r>
        <w:rPr>
          <w:rFonts w:asciiTheme="minorHAnsi" w:hAnsiTheme="minorHAnsi" w:cstheme="minorHAnsi"/>
          <w:lang w:val="sr-Latn-BA"/>
        </w:rPr>
        <w:t xml:space="preserve"> Šta to zapravo znači za korisnike? Znači da je mreža najbolja na tržištu i to po najvažnijim parametrima -  brzina, dostupnost i rasprostranjenost. </w:t>
      </w:r>
      <w:r w:rsidR="00B23D46">
        <w:rPr>
          <w:rFonts w:asciiTheme="minorHAnsi" w:hAnsiTheme="minorHAnsi" w:cstheme="minorHAnsi"/>
          <w:lang w:val="sr-Latn-BA"/>
        </w:rPr>
        <w:t>A to opet znači da uvek možete računati na svoju mrežu kao na saveznika bilo da se nalazite u r</w:t>
      </w:r>
      <w:r>
        <w:rPr>
          <w:rFonts w:asciiTheme="minorHAnsi" w:hAnsiTheme="minorHAnsi" w:cstheme="minorHAnsi"/>
          <w:lang w:val="sr-Latn-BA"/>
        </w:rPr>
        <w:t>uraln</w:t>
      </w:r>
      <w:r w:rsidR="00B23D46">
        <w:rPr>
          <w:rFonts w:asciiTheme="minorHAnsi" w:hAnsiTheme="minorHAnsi" w:cstheme="minorHAnsi"/>
          <w:lang w:val="sr-Latn-BA"/>
        </w:rPr>
        <w:t>im</w:t>
      </w:r>
      <w:r>
        <w:rPr>
          <w:rFonts w:asciiTheme="minorHAnsi" w:hAnsiTheme="minorHAnsi" w:cstheme="minorHAnsi"/>
          <w:lang w:val="sr-Latn-BA"/>
        </w:rPr>
        <w:t xml:space="preserve"> područj</w:t>
      </w:r>
      <w:r w:rsidR="00B23D46">
        <w:rPr>
          <w:rFonts w:asciiTheme="minorHAnsi" w:hAnsiTheme="minorHAnsi" w:cstheme="minorHAnsi"/>
          <w:lang w:val="sr-Latn-BA"/>
        </w:rPr>
        <w:t>ima</w:t>
      </w:r>
      <w:r>
        <w:rPr>
          <w:rFonts w:asciiTheme="minorHAnsi" w:hAnsiTheme="minorHAnsi" w:cstheme="minorHAnsi"/>
          <w:lang w:val="sr-Latn-BA"/>
        </w:rPr>
        <w:t>, nepristupačni</w:t>
      </w:r>
      <w:r w:rsidR="00B23D46">
        <w:rPr>
          <w:rFonts w:asciiTheme="minorHAnsi" w:hAnsiTheme="minorHAnsi" w:cstheme="minorHAnsi"/>
          <w:lang w:val="sr-Latn-BA"/>
        </w:rPr>
        <w:t>m</w:t>
      </w:r>
      <w:r>
        <w:rPr>
          <w:rFonts w:asciiTheme="minorHAnsi" w:hAnsiTheme="minorHAnsi" w:cstheme="minorHAnsi"/>
          <w:lang w:val="sr-Latn-BA"/>
        </w:rPr>
        <w:t xml:space="preserve"> predeli</w:t>
      </w:r>
      <w:r w:rsidR="00B23D46">
        <w:rPr>
          <w:rFonts w:asciiTheme="minorHAnsi" w:hAnsiTheme="minorHAnsi" w:cstheme="minorHAnsi"/>
          <w:lang w:val="sr-Latn-BA"/>
        </w:rPr>
        <w:t>ma</w:t>
      </w:r>
      <w:r>
        <w:rPr>
          <w:rFonts w:asciiTheme="minorHAnsi" w:hAnsiTheme="minorHAnsi" w:cstheme="minorHAnsi"/>
          <w:lang w:val="sr-Latn-BA"/>
        </w:rPr>
        <w:t xml:space="preserve">, </w:t>
      </w:r>
      <w:r w:rsidR="00B23D46">
        <w:rPr>
          <w:rFonts w:asciiTheme="minorHAnsi" w:hAnsiTheme="minorHAnsi" w:cstheme="minorHAnsi"/>
          <w:lang w:val="sr-Latn-BA"/>
        </w:rPr>
        <w:t xml:space="preserve">na </w:t>
      </w:r>
      <w:r>
        <w:rPr>
          <w:rFonts w:asciiTheme="minorHAnsi" w:hAnsiTheme="minorHAnsi" w:cstheme="minorHAnsi"/>
          <w:lang w:val="sr-Latn-BA"/>
        </w:rPr>
        <w:t>auto i</w:t>
      </w:r>
      <w:r w:rsidR="00B23D46">
        <w:rPr>
          <w:rFonts w:asciiTheme="minorHAnsi" w:hAnsiTheme="minorHAnsi" w:cstheme="minorHAnsi"/>
          <w:lang w:val="sr-Latn-BA"/>
        </w:rPr>
        <w:t xml:space="preserve">li nekom drugom </w:t>
      </w:r>
      <w:r>
        <w:rPr>
          <w:rFonts w:asciiTheme="minorHAnsi" w:hAnsiTheme="minorHAnsi" w:cstheme="minorHAnsi"/>
          <w:lang w:val="sr-Latn-BA"/>
        </w:rPr>
        <w:t>put</w:t>
      </w:r>
      <w:r w:rsidR="00B23D46">
        <w:rPr>
          <w:rFonts w:asciiTheme="minorHAnsi" w:hAnsiTheme="minorHAnsi" w:cstheme="minorHAnsi"/>
          <w:lang w:val="sr-Latn-BA"/>
        </w:rPr>
        <w:t>u širom zemlje</w:t>
      </w:r>
      <w:r w:rsidR="00BC7EBF">
        <w:rPr>
          <w:rFonts w:asciiTheme="minorHAnsi" w:hAnsiTheme="minorHAnsi" w:cstheme="minorHAnsi"/>
          <w:lang w:val="sr-Latn-BA"/>
        </w:rPr>
        <w:t xml:space="preserve">. </w:t>
      </w:r>
    </w:p>
    <w:p w14:paraId="165612C4" w14:textId="00BD46D2" w:rsidR="00DB25F7" w:rsidRPr="00941737" w:rsidRDefault="00DD47B4" w:rsidP="00941737">
      <w:pPr>
        <w:ind w:right="125"/>
        <w:rPr>
          <w:rFonts w:asciiTheme="minorHAnsi" w:hAnsiTheme="minorHAnsi" w:cstheme="minorHAnsi"/>
          <w:lang w:val="sr-Latn-BA"/>
        </w:rPr>
      </w:pPr>
      <w:r>
        <w:rPr>
          <w:rFonts w:asciiTheme="minorHAnsi" w:hAnsiTheme="minorHAnsi" w:cstheme="minorHAnsi"/>
          <w:lang w:val="sr-Latn-BA"/>
        </w:rPr>
        <w:t>Kvar na autu ili pogrešno skretanje koje vas je odvelo na put koji ni GPS ne prepoznaje dovolj</w:t>
      </w:r>
      <w:r w:rsidR="00BC7EBF">
        <w:rPr>
          <w:rFonts w:asciiTheme="minorHAnsi" w:hAnsiTheme="minorHAnsi" w:cstheme="minorHAnsi"/>
          <w:lang w:val="sr-Latn-BA"/>
        </w:rPr>
        <w:t>no</w:t>
      </w:r>
      <w:r>
        <w:rPr>
          <w:rFonts w:asciiTheme="minorHAnsi" w:hAnsiTheme="minorHAnsi" w:cstheme="minorHAnsi"/>
          <w:lang w:val="sr-Latn-BA"/>
        </w:rPr>
        <w:t xml:space="preserve"> je stres</w:t>
      </w:r>
      <w:r w:rsidR="00BC7EBF">
        <w:rPr>
          <w:rFonts w:asciiTheme="minorHAnsi" w:hAnsiTheme="minorHAnsi" w:cstheme="minorHAnsi"/>
          <w:lang w:val="sr-Latn-BA"/>
        </w:rPr>
        <w:t xml:space="preserve">no </w:t>
      </w:r>
      <w:r>
        <w:rPr>
          <w:rFonts w:asciiTheme="minorHAnsi" w:hAnsiTheme="minorHAnsi" w:cstheme="minorHAnsi"/>
          <w:lang w:val="sr-Latn-BA"/>
        </w:rPr>
        <w:t>sam</w:t>
      </w:r>
      <w:r w:rsidR="00BC7EBF">
        <w:rPr>
          <w:rFonts w:asciiTheme="minorHAnsi" w:hAnsiTheme="minorHAnsi" w:cstheme="minorHAnsi"/>
          <w:lang w:val="sr-Latn-BA"/>
        </w:rPr>
        <w:t>o</w:t>
      </w:r>
      <w:r>
        <w:rPr>
          <w:rFonts w:asciiTheme="minorHAnsi" w:hAnsiTheme="minorHAnsi" w:cstheme="minorHAnsi"/>
          <w:lang w:val="sr-Latn-BA"/>
        </w:rPr>
        <w:t xml:space="preserve"> po sebi i prva pomisao</w:t>
      </w:r>
      <w:r w:rsidR="00BC7EBF">
        <w:rPr>
          <w:rFonts w:asciiTheme="minorHAnsi" w:hAnsiTheme="minorHAnsi" w:cstheme="minorHAnsi"/>
          <w:lang w:val="sr-Latn-BA"/>
        </w:rPr>
        <w:t xml:space="preserve"> nam je - </w:t>
      </w:r>
      <w:r>
        <w:rPr>
          <w:rFonts w:asciiTheme="minorHAnsi" w:hAnsiTheme="minorHAnsi" w:cstheme="minorHAnsi"/>
          <w:lang w:val="sr-Latn-BA"/>
        </w:rPr>
        <w:t>treba da se javim onima koji brinu i da pozovem pomoć. Upravo tada, vaš mobilni operater nalazi se na najvažnijem testu i više nije važno što je p</w:t>
      </w:r>
      <w:r w:rsidRPr="00DD47B4">
        <w:rPr>
          <w:rFonts w:asciiTheme="minorHAnsi" w:hAnsiTheme="minorHAnsi" w:cstheme="minorHAnsi"/>
          <w:lang w:val="sr-Latn-BA"/>
        </w:rPr>
        <w:t xml:space="preserve">rosečno vreme uspostave veze </w:t>
      </w:r>
      <w:r w:rsidR="00874791">
        <w:rPr>
          <w:rFonts w:asciiTheme="minorHAnsi" w:hAnsiTheme="minorHAnsi" w:cstheme="minorHAnsi"/>
          <w:lang w:val="sr-Latn-BA"/>
        </w:rPr>
        <w:t>manje od jedne sekunde</w:t>
      </w:r>
      <w:r>
        <w:rPr>
          <w:rFonts w:asciiTheme="minorHAnsi" w:hAnsiTheme="minorHAnsi" w:cstheme="minorHAnsi"/>
          <w:lang w:val="sr-Latn-BA"/>
        </w:rPr>
        <w:t xml:space="preserve"> ili što je uspešnost sesije </w:t>
      </w:r>
      <w:r w:rsidRPr="00DD47B4">
        <w:rPr>
          <w:rFonts w:asciiTheme="minorHAnsi" w:hAnsiTheme="minorHAnsi" w:cstheme="minorHAnsi"/>
          <w:lang w:val="sr-Latn-BA"/>
        </w:rPr>
        <w:t xml:space="preserve">pri </w:t>
      </w:r>
      <w:r w:rsidR="007019A2">
        <w:rPr>
          <w:rFonts w:asciiTheme="minorHAnsi" w:hAnsiTheme="minorHAnsi" w:cstheme="minorHAnsi"/>
          <w:lang w:val="sr-Latn-BA"/>
        </w:rPr>
        <w:t>preuzimanju</w:t>
      </w:r>
      <w:r w:rsidRPr="00DD47B4">
        <w:rPr>
          <w:rFonts w:asciiTheme="minorHAnsi" w:hAnsiTheme="minorHAnsi" w:cstheme="minorHAnsi"/>
          <w:lang w:val="sr-Latn-BA"/>
        </w:rPr>
        <w:t xml:space="preserve"> velikog fajla 99.96</w:t>
      </w:r>
      <w:r w:rsidR="007019A2">
        <w:rPr>
          <w:rFonts w:asciiTheme="minorHAnsi" w:hAnsiTheme="minorHAnsi" w:cstheme="minorHAnsi"/>
          <w:lang w:val="sr-Latn-BA"/>
        </w:rPr>
        <w:t xml:space="preserve"> odsto</w:t>
      </w:r>
      <w:r>
        <w:rPr>
          <w:rFonts w:asciiTheme="minorHAnsi" w:hAnsiTheme="minorHAnsi" w:cstheme="minorHAnsi"/>
          <w:lang w:val="sr-Latn-BA"/>
        </w:rPr>
        <w:t xml:space="preserve"> važno je samo da </w:t>
      </w:r>
      <w:r w:rsidR="00A937BB">
        <w:rPr>
          <w:rFonts w:asciiTheme="minorHAnsi" w:hAnsiTheme="minorHAnsi" w:cstheme="minorHAnsi"/>
          <w:lang w:val="sr-Latn-BA"/>
        </w:rPr>
        <w:t>možete da obavite poziv i koristite internet</w:t>
      </w:r>
      <w:r>
        <w:rPr>
          <w:rFonts w:asciiTheme="minorHAnsi" w:hAnsiTheme="minorHAnsi" w:cstheme="minorHAnsi"/>
          <w:lang w:val="sr-Latn-BA"/>
        </w:rPr>
        <w:t xml:space="preserve">. E </w:t>
      </w:r>
      <w:r w:rsidR="00FB0636">
        <w:rPr>
          <w:rFonts w:asciiTheme="minorHAnsi" w:hAnsiTheme="minorHAnsi" w:cstheme="minorHAnsi"/>
          <w:lang w:val="sr-Latn-BA"/>
        </w:rPr>
        <w:t xml:space="preserve">baš </w:t>
      </w:r>
      <w:r>
        <w:rPr>
          <w:rFonts w:asciiTheme="minorHAnsi" w:hAnsiTheme="minorHAnsi" w:cstheme="minorHAnsi"/>
          <w:lang w:val="sr-Latn-BA"/>
        </w:rPr>
        <w:t xml:space="preserve">to mts omogućava. </w:t>
      </w:r>
      <w:r w:rsidR="00B23D46">
        <w:rPr>
          <w:rFonts w:asciiTheme="minorHAnsi" w:hAnsiTheme="minorHAnsi" w:cstheme="minorHAnsi"/>
          <w:lang w:val="sr-Latn-BA"/>
        </w:rPr>
        <w:t xml:space="preserve">Mreža koja ima </w:t>
      </w:r>
      <w:r w:rsidR="00B23D46" w:rsidRPr="00B23D46">
        <w:rPr>
          <w:rFonts w:asciiTheme="minorHAnsi" w:hAnsiTheme="minorHAnsi" w:cstheme="minorHAnsi"/>
          <w:lang w:val="sr-Latn-BA"/>
        </w:rPr>
        <w:t>99.5</w:t>
      </w:r>
      <w:r w:rsidR="007019A2">
        <w:rPr>
          <w:rFonts w:asciiTheme="minorHAnsi" w:hAnsiTheme="minorHAnsi" w:cstheme="minorHAnsi"/>
          <w:lang w:val="sr-Latn-BA"/>
        </w:rPr>
        <w:t xml:space="preserve"> odsto</w:t>
      </w:r>
      <w:r w:rsidR="00B23D46">
        <w:rPr>
          <w:rFonts w:asciiTheme="minorHAnsi" w:hAnsiTheme="minorHAnsi" w:cstheme="minorHAnsi"/>
          <w:lang w:val="sr-Latn-BA"/>
        </w:rPr>
        <w:t xml:space="preserve"> </w:t>
      </w:r>
      <w:r w:rsidRPr="00DD47B4">
        <w:rPr>
          <w:rFonts w:asciiTheme="minorHAnsi" w:hAnsiTheme="minorHAnsi" w:cstheme="minorHAnsi"/>
          <w:lang w:val="sr-Latn-BA"/>
        </w:rPr>
        <w:t>uspešno realizovanih poziva u malim gradovima</w:t>
      </w:r>
      <w:r w:rsidR="00B23D46">
        <w:rPr>
          <w:rFonts w:asciiTheme="minorHAnsi" w:hAnsiTheme="minorHAnsi" w:cstheme="minorHAnsi"/>
          <w:lang w:val="sr-Latn-BA"/>
        </w:rPr>
        <w:t xml:space="preserve">, </w:t>
      </w:r>
      <w:r w:rsidR="00B23D46" w:rsidRPr="00B23D46">
        <w:rPr>
          <w:rFonts w:asciiTheme="minorHAnsi" w:hAnsiTheme="minorHAnsi" w:cstheme="minorHAnsi"/>
          <w:lang w:val="sr-Latn-BA"/>
        </w:rPr>
        <w:t>98.11</w:t>
      </w:r>
      <w:r w:rsidR="007019A2">
        <w:rPr>
          <w:rFonts w:asciiTheme="minorHAnsi" w:hAnsiTheme="minorHAnsi" w:cstheme="minorHAnsi"/>
          <w:lang w:val="sr-Latn-BA"/>
        </w:rPr>
        <w:t xml:space="preserve"> odsto </w:t>
      </w:r>
      <w:r w:rsidRPr="00DD47B4">
        <w:rPr>
          <w:rFonts w:asciiTheme="minorHAnsi" w:hAnsiTheme="minorHAnsi" w:cstheme="minorHAnsi"/>
          <w:lang w:val="sr-Latn-BA"/>
        </w:rPr>
        <w:t xml:space="preserve">uspešno realizovanih sesija pri </w:t>
      </w:r>
      <w:r w:rsidR="007019A2">
        <w:rPr>
          <w:rFonts w:asciiTheme="minorHAnsi" w:hAnsiTheme="minorHAnsi" w:cstheme="minorHAnsi"/>
          <w:lang w:val="sr-Latn-BA"/>
        </w:rPr>
        <w:t>učitavanju</w:t>
      </w:r>
      <w:r w:rsidRPr="00DD47B4">
        <w:rPr>
          <w:rFonts w:asciiTheme="minorHAnsi" w:hAnsiTheme="minorHAnsi" w:cstheme="minorHAnsi"/>
          <w:lang w:val="sr-Latn-BA"/>
        </w:rPr>
        <w:t xml:space="preserve"> stranic</w:t>
      </w:r>
      <w:r w:rsidR="007019A2">
        <w:rPr>
          <w:rFonts w:asciiTheme="minorHAnsi" w:hAnsiTheme="minorHAnsi" w:cstheme="minorHAnsi"/>
          <w:lang w:val="sr-Latn-BA"/>
        </w:rPr>
        <w:t>a</w:t>
      </w:r>
      <w:r w:rsidRPr="00DD47B4">
        <w:rPr>
          <w:rFonts w:asciiTheme="minorHAnsi" w:hAnsiTheme="minorHAnsi" w:cstheme="minorHAnsi"/>
          <w:lang w:val="sr-Latn-BA"/>
        </w:rPr>
        <w:t xml:space="preserve"> na 10.000</w:t>
      </w:r>
      <w:r w:rsidR="00B23D46">
        <w:rPr>
          <w:rFonts w:asciiTheme="minorHAnsi" w:hAnsiTheme="minorHAnsi" w:cstheme="minorHAnsi"/>
          <w:lang w:val="sr-Latn-BA"/>
        </w:rPr>
        <w:t xml:space="preserve"> </w:t>
      </w:r>
      <w:r w:rsidRPr="00DD47B4">
        <w:rPr>
          <w:rFonts w:asciiTheme="minorHAnsi" w:hAnsiTheme="minorHAnsi" w:cstheme="minorHAnsi"/>
          <w:lang w:val="sr-Latn-BA"/>
        </w:rPr>
        <w:t xml:space="preserve">km puteva u Srbiji </w:t>
      </w:r>
      <w:r w:rsidR="00B23D46">
        <w:rPr>
          <w:rFonts w:asciiTheme="minorHAnsi" w:hAnsiTheme="minorHAnsi" w:cstheme="minorHAnsi"/>
          <w:lang w:val="sr-Latn-BA"/>
        </w:rPr>
        <w:t xml:space="preserve">može sa pravom da kaže da će biti uz vas, koliko god daleko otišli. </w:t>
      </w:r>
    </w:p>
    <w:p w14:paraId="41D9FB2F" w14:textId="361E7EFB" w:rsidR="00941737" w:rsidRDefault="00BC7EBF" w:rsidP="00941737">
      <w:pPr>
        <w:ind w:right="125"/>
        <w:rPr>
          <w:rFonts w:asciiTheme="minorHAnsi" w:hAnsiTheme="minorHAnsi" w:cstheme="minorHAnsi"/>
          <w:lang w:val="sr-Latn-BA"/>
        </w:rPr>
      </w:pPr>
      <w:r w:rsidRPr="00BC7EBF">
        <w:rPr>
          <w:rFonts w:asciiTheme="minorHAnsi" w:hAnsiTheme="minorHAnsi" w:cstheme="minorHAnsi"/>
          <w:lang w:val="sr-Latn-BA"/>
        </w:rPr>
        <w:t xml:space="preserve">Mnogo je lakše uživati u avanturi kada znate da </w:t>
      </w:r>
      <w:r>
        <w:rPr>
          <w:rFonts w:asciiTheme="minorHAnsi" w:hAnsiTheme="minorHAnsi" w:cstheme="minorHAnsi"/>
          <w:lang w:val="sr-Latn-BA"/>
        </w:rPr>
        <w:t>vam neko čuva leđa</w:t>
      </w:r>
      <w:r w:rsidRPr="00BC7EBF">
        <w:rPr>
          <w:rFonts w:asciiTheme="minorHAnsi" w:hAnsiTheme="minorHAnsi" w:cstheme="minorHAnsi"/>
          <w:lang w:val="sr-Latn-BA"/>
        </w:rPr>
        <w:t>, zar ne?</w:t>
      </w:r>
    </w:p>
    <w:p w14:paraId="7D759902" w14:textId="77777777" w:rsidR="00941737" w:rsidRPr="00941737" w:rsidRDefault="00941737" w:rsidP="00941737">
      <w:pPr>
        <w:ind w:right="125"/>
        <w:rPr>
          <w:rFonts w:asciiTheme="minorHAnsi" w:hAnsiTheme="minorHAnsi" w:cstheme="minorHAnsi"/>
          <w:lang w:val="sr-Latn-BA"/>
        </w:rPr>
      </w:pPr>
    </w:p>
    <w:p w14:paraId="6998A0D3" w14:textId="77777777" w:rsidR="00941737" w:rsidRPr="00941737" w:rsidRDefault="00941737" w:rsidP="00941737">
      <w:pPr>
        <w:ind w:right="125"/>
        <w:rPr>
          <w:rFonts w:asciiTheme="minorHAnsi" w:hAnsiTheme="minorHAnsi" w:cstheme="minorHAnsi"/>
          <w:lang w:val="sr-Latn-BA"/>
        </w:rPr>
      </w:pPr>
    </w:p>
    <w:p w14:paraId="35CA0665" w14:textId="1C1365A7" w:rsidR="005C7A04" w:rsidRPr="0070669A" w:rsidRDefault="005C7A04" w:rsidP="0070669A">
      <w:pPr>
        <w:ind w:right="125"/>
        <w:rPr>
          <w:rFonts w:asciiTheme="minorHAnsi" w:hAnsiTheme="minorHAnsi" w:cstheme="minorHAnsi"/>
          <w:lang w:val="sr-Latn-BA"/>
        </w:rPr>
      </w:pPr>
    </w:p>
    <w:sectPr w:rsidR="005C7A04" w:rsidRPr="0070669A" w:rsidSect="00AB411C">
      <w:headerReference w:type="default" r:id="rId8"/>
      <w:pgSz w:w="11906" w:h="16838"/>
      <w:pgMar w:top="1440" w:right="1080" w:bottom="1440" w:left="108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D1F49" w14:textId="77777777" w:rsidR="008F31A0" w:rsidRDefault="008F31A0" w:rsidP="00EB10B0">
      <w:pPr>
        <w:spacing w:before="0"/>
      </w:pPr>
      <w:r>
        <w:separator/>
      </w:r>
    </w:p>
  </w:endnote>
  <w:endnote w:type="continuationSeparator" w:id="0">
    <w:p w14:paraId="75CCDFEF" w14:textId="77777777" w:rsidR="008F31A0" w:rsidRDefault="008F31A0" w:rsidP="00EB10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3634B" w14:textId="77777777" w:rsidR="008F31A0" w:rsidRDefault="008F31A0" w:rsidP="00EB10B0">
      <w:pPr>
        <w:spacing w:before="0"/>
      </w:pPr>
      <w:r>
        <w:separator/>
      </w:r>
    </w:p>
  </w:footnote>
  <w:footnote w:type="continuationSeparator" w:id="0">
    <w:p w14:paraId="168252A6" w14:textId="77777777" w:rsidR="008F31A0" w:rsidRDefault="008F31A0" w:rsidP="00EB10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59D5" w14:textId="77777777" w:rsidR="00C55C2E" w:rsidRPr="00830CFD" w:rsidRDefault="00D829B1" w:rsidP="006C0344">
    <w:pPr>
      <w:pStyle w:val="Header"/>
      <w:rPr>
        <w:noProof/>
        <w:lang w:val="sr-Latn-CS" w:eastAsia="sr-Latn-CS"/>
      </w:rPr>
    </w:pPr>
    <w:r w:rsidRPr="00477548">
      <w:rPr>
        <w:noProof/>
        <w:lang w:val="sr-Latn-CS" w:eastAsia="sr-Latn-CS"/>
      </w:rPr>
      <w:drawing>
        <wp:inline distT="0" distB="0" distL="0" distR="0" wp14:anchorId="7616D6E6" wp14:editId="653F232C">
          <wp:extent cx="1943559" cy="276225"/>
          <wp:effectExtent l="19050" t="0" r="0" b="0"/>
          <wp:docPr id="3" name="Picture 1" descr="C:\Users\Korisnik\Documents\!!! Telekom\Logo\Logo Telekom Srbija full color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!!! Telekom\Logo\Logo Telekom Srbija full color-page-0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559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0724">
      <w:rPr>
        <w:noProof/>
        <w:lang w:val="sr-Latn-CS" w:eastAsia="sr-Latn-CS"/>
      </w:rPr>
      <w:tab/>
    </w:r>
    <w:r w:rsidRPr="006D2830">
      <w:rPr>
        <w:lang w:val="sr-Latn-C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E181A"/>
    <w:multiLevelType w:val="hybridMultilevel"/>
    <w:tmpl w:val="60F627B4"/>
    <w:lvl w:ilvl="0" w:tplc="ECB6C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419B"/>
    <w:multiLevelType w:val="hybridMultilevel"/>
    <w:tmpl w:val="599288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D81"/>
    <w:multiLevelType w:val="hybridMultilevel"/>
    <w:tmpl w:val="BF604F80"/>
    <w:lvl w:ilvl="0" w:tplc="081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B1"/>
    <w:rsid w:val="00005C61"/>
    <w:rsid w:val="0002727E"/>
    <w:rsid w:val="00030294"/>
    <w:rsid w:val="000304E2"/>
    <w:rsid w:val="0003445E"/>
    <w:rsid w:val="0004227E"/>
    <w:rsid w:val="000640DD"/>
    <w:rsid w:val="00072E04"/>
    <w:rsid w:val="000737BC"/>
    <w:rsid w:val="00075C52"/>
    <w:rsid w:val="00076D43"/>
    <w:rsid w:val="00086001"/>
    <w:rsid w:val="00086457"/>
    <w:rsid w:val="000928CA"/>
    <w:rsid w:val="00093D74"/>
    <w:rsid w:val="00095E2A"/>
    <w:rsid w:val="00096906"/>
    <w:rsid w:val="000A02E2"/>
    <w:rsid w:val="000B183D"/>
    <w:rsid w:val="000B1F85"/>
    <w:rsid w:val="000B2EC5"/>
    <w:rsid w:val="000B43EC"/>
    <w:rsid w:val="000E6826"/>
    <w:rsid w:val="000E6CEC"/>
    <w:rsid w:val="000F295A"/>
    <w:rsid w:val="000F3090"/>
    <w:rsid w:val="000F4194"/>
    <w:rsid w:val="00104676"/>
    <w:rsid w:val="00110291"/>
    <w:rsid w:val="00112F91"/>
    <w:rsid w:val="0011524F"/>
    <w:rsid w:val="00117352"/>
    <w:rsid w:val="00123EB5"/>
    <w:rsid w:val="00123FF0"/>
    <w:rsid w:val="001262B4"/>
    <w:rsid w:val="0013026A"/>
    <w:rsid w:val="00141FEC"/>
    <w:rsid w:val="00143ADE"/>
    <w:rsid w:val="00145E70"/>
    <w:rsid w:val="00155B53"/>
    <w:rsid w:val="00157A9B"/>
    <w:rsid w:val="00170690"/>
    <w:rsid w:val="001722DF"/>
    <w:rsid w:val="001838C0"/>
    <w:rsid w:val="0019651A"/>
    <w:rsid w:val="001A12AB"/>
    <w:rsid w:val="001A76A1"/>
    <w:rsid w:val="001B6496"/>
    <w:rsid w:val="001C2D8A"/>
    <w:rsid w:val="001F07F8"/>
    <w:rsid w:val="001F1078"/>
    <w:rsid w:val="001F43ED"/>
    <w:rsid w:val="00200C46"/>
    <w:rsid w:val="00202E8C"/>
    <w:rsid w:val="0020388F"/>
    <w:rsid w:val="00204BAA"/>
    <w:rsid w:val="00206942"/>
    <w:rsid w:val="00211643"/>
    <w:rsid w:val="00212912"/>
    <w:rsid w:val="0022517B"/>
    <w:rsid w:val="00234FFD"/>
    <w:rsid w:val="00235F1E"/>
    <w:rsid w:val="00235FAA"/>
    <w:rsid w:val="002365ED"/>
    <w:rsid w:val="00243990"/>
    <w:rsid w:val="002449CF"/>
    <w:rsid w:val="00244F3D"/>
    <w:rsid w:val="0025602C"/>
    <w:rsid w:val="00257281"/>
    <w:rsid w:val="0027068E"/>
    <w:rsid w:val="002A78AF"/>
    <w:rsid w:val="002C3D00"/>
    <w:rsid w:val="002C5B1B"/>
    <w:rsid w:val="002C6F99"/>
    <w:rsid w:val="002D3EE4"/>
    <w:rsid w:val="002D4F75"/>
    <w:rsid w:val="002D7991"/>
    <w:rsid w:val="002E042D"/>
    <w:rsid w:val="002E5260"/>
    <w:rsid w:val="002F60D8"/>
    <w:rsid w:val="002F770E"/>
    <w:rsid w:val="00304932"/>
    <w:rsid w:val="00310879"/>
    <w:rsid w:val="00317284"/>
    <w:rsid w:val="00333049"/>
    <w:rsid w:val="00334F5C"/>
    <w:rsid w:val="00345854"/>
    <w:rsid w:val="003702F8"/>
    <w:rsid w:val="0037093A"/>
    <w:rsid w:val="00386C04"/>
    <w:rsid w:val="00386DEE"/>
    <w:rsid w:val="00386E55"/>
    <w:rsid w:val="003876FD"/>
    <w:rsid w:val="003943E4"/>
    <w:rsid w:val="003A5285"/>
    <w:rsid w:val="003B08F7"/>
    <w:rsid w:val="003B2064"/>
    <w:rsid w:val="003B28D6"/>
    <w:rsid w:val="003B2C70"/>
    <w:rsid w:val="003B3C4C"/>
    <w:rsid w:val="003C0F49"/>
    <w:rsid w:val="003C3A89"/>
    <w:rsid w:val="003C558E"/>
    <w:rsid w:val="003D23E6"/>
    <w:rsid w:val="003D28CF"/>
    <w:rsid w:val="003D6296"/>
    <w:rsid w:val="003D7664"/>
    <w:rsid w:val="003E314C"/>
    <w:rsid w:val="003F7B9E"/>
    <w:rsid w:val="0040509A"/>
    <w:rsid w:val="00410E28"/>
    <w:rsid w:val="004129F3"/>
    <w:rsid w:val="00433347"/>
    <w:rsid w:val="004358D0"/>
    <w:rsid w:val="004417C9"/>
    <w:rsid w:val="00441B07"/>
    <w:rsid w:val="00455123"/>
    <w:rsid w:val="00462358"/>
    <w:rsid w:val="00465E8E"/>
    <w:rsid w:val="00466F1A"/>
    <w:rsid w:val="00470B76"/>
    <w:rsid w:val="0047220A"/>
    <w:rsid w:val="00473E7A"/>
    <w:rsid w:val="00476EF6"/>
    <w:rsid w:val="004850E8"/>
    <w:rsid w:val="00492FCA"/>
    <w:rsid w:val="004960E3"/>
    <w:rsid w:val="004A06D2"/>
    <w:rsid w:val="004B3F8A"/>
    <w:rsid w:val="004B558E"/>
    <w:rsid w:val="004B6BA7"/>
    <w:rsid w:val="004C043C"/>
    <w:rsid w:val="004D25E4"/>
    <w:rsid w:val="004D49BE"/>
    <w:rsid w:val="00507083"/>
    <w:rsid w:val="0050723F"/>
    <w:rsid w:val="00520125"/>
    <w:rsid w:val="005234E0"/>
    <w:rsid w:val="00541695"/>
    <w:rsid w:val="0057408C"/>
    <w:rsid w:val="00580A0C"/>
    <w:rsid w:val="0058125E"/>
    <w:rsid w:val="005860D0"/>
    <w:rsid w:val="00586FC9"/>
    <w:rsid w:val="00587C17"/>
    <w:rsid w:val="00593A28"/>
    <w:rsid w:val="005A127C"/>
    <w:rsid w:val="005A1B0E"/>
    <w:rsid w:val="005A4713"/>
    <w:rsid w:val="005A658C"/>
    <w:rsid w:val="005B1922"/>
    <w:rsid w:val="005B6617"/>
    <w:rsid w:val="005B7771"/>
    <w:rsid w:val="005C7A04"/>
    <w:rsid w:val="005D0828"/>
    <w:rsid w:val="005D552C"/>
    <w:rsid w:val="005F40B6"/>
    <w:rsid w:val="005F6DEE"/>
    <w:rsid w:val="006118AB"/>
    <w:rsid w:val="00613E69"/>
    <w:rsid w:val="00622522"/>
    <w:rsid w:val="00626D86"/>
    <w:rsid w:val="006270DD"/>
    <w:rsid w:val="006439BB"/>
    <w:rsid w:val="00653740"/>
    <w:rsid w:val="00654C15"/>
    <w:rsid w:val="00674757"/>
    <w:rsid w:val="0067530F"/>
    <w:rsid w:val="00684E9F"/>
    <w:rsid w:val="00687C74"/>
    <w:rsid w:val="00696963"/>
    <w:rsid w:val="0069701C"/>
    <w:rsid w:val="006A07C2"/>
    <w:rsid w:val="006A1617"/>
    <w:rsid w:val="006A69CE"/>
    <w:rsid w:val="006B33EB"/>
    <w:rsid w:val="006C4FF5"/>
    <w:rsid w:val="006D30CD"/>
    <w:rsid w:val="006D72B1"/>
    <w:rsid w:val="006E5BDE"/>
    <w:rsid w:val="006F0917"/>
    <w:rsid w:val="006F35B7"/>
    <w:rsid w:val="007019A2"/>
    <w:rsid w:val="007064E6"/>
    <w:rsid w:val="0070669A"/>
    <w:rsid w:val="00707CB8"/>
    <w:rsid w:val="00726F57"/>
    <w:rsid w:val="0073491F"/>
    <w:rsid w:val="00737FCF"/>
    <w:rsid w:val="007417A9"/>
    <w:rsid w:val="00744236"/>
    <w:rsid w:val="00747858"/>
    <w:rsid w:val="00755109"/>
    <w:rsid w:val="0075634B"/>
    <w:rsid w:val="00773729"/>
    <w:rsid w:val="00777AA6"/>
    <w:rsid w:val="0078518C"/>
    <w:rsid w:val="00785257"/>
    <w:rsid w:val="00787BEE"/>
    <w:rsid w:val="00794F44"/>
    <w:rsid w:val="007A02C5"/>
    <w:rsid w:val="007A08CE"/>
    <w:rsid w:val="007A512F"/>
    <w:rsid w:val="007B2294"/>
    <w:rsid w:val="007B41A4"/>
    <w:rsid w:val="007B6194"/>
    <w:rsid w:val="007B61B4"/>
    <w:rsid w:val="007C0764"/>
    <w:rsid w:val="007C0A7D"/>
    <w:rsid w:val="007D2DB8"/>
    <w:rsid w:val="007D5CBC"/>
    <w:rsid w:val="007F39E3"/>
    <w:rsid w:val="007F73F5"/>
    <w:rsid w:val="00803E84"/>
    <w:rsid w:val="00827342"/>
    <w:rsid w:val="00831E97"/>
    <w:rsid w:val="008536B9"/>
    <w:rsid w:val="00855A0A"/>
    <w:rsid w:val="00856EA4"/>
    <w:rsid w:val="00857F1B"/>
    <w:rsid w:val="0086589C"/>
    <w:rsid w:val="00867E68"/>
    <w:rsid w:val="00871C37"/>
    <w:rsid w:val="00874791"/>
    <w:rsid w:val="00874A52"/>
    <w:rsid w:val="00876BF0"/>
    <w:rsid w:val="008A0B89"/>
    <w:rsid w:val="008A4306"/>
    <w:rsid w:val="008A46D2"/>
    <w:rsid w:val="008A620F"/>
    <w:rsid w:val="008B56F0"/>
    <w:rsid w:val="008C40D1"/>
    <w:rsid w:val="008D090B"/>
    <w:rsid w:val="008E4E2B"/>
    <w:rsid w:val="008F31A0"/>
    <w:rsid w:val="00907307"/>
    <w:rsid w:val="009111ED"/>
    <w:rsid w:val="00916C39"/>
    <w:rsid w:val="00917348"/>
    <w:rsid w:val="0092007F"/>
    <w:rsid w:val="00932526"/>
    <w:rsid w:val="00937B30"/>
    <w:rsid w:val="00941737"/>
    <w:rsid w:val="00941907"/>
    <w:rsid w:val="0094329D"/>
    <w:rsid w:val="00946139"/>
    <w:rsid w:val="0095049B"/>
    <w:rsid w:val="0095443E"/>
    <w:rsid w:val="00955EB3"/>
    <w:rsid w:val="00963DDE"/>
    <w:rsid w:val="0098225C"/>
    <w:rsid w:val="0099013F"/>
    <w:rsid w:val="0099125A"/>
    <w:rsid w:val="009974FE"/>
    <w:rsid w:val="009B6A66"/>
    <w:rsid w:val="009B6B06"/>
    <w:rsid w:val="009D3D61"/>
    <w:rsid w:val="009D4BDD"/>
    <w:rsid w:val="009D6E1F"/>
    <w:rsid w:val="009E0ABA"/>
    <w:rsid w:val="009E12F5"/>
    <w:rsid w:val="009E3B90"/>
    <w:rsid w:val="009F0698"/>
    <w:rsid w:val="009F078C"/>
    <w:rsid w:val="009F4515"/>
    <w:rsid w:val="009F6DD9"/>
    <w:rsid w:val="00A10A99"/>
    <w:rsid w:val="00A17465"/>
    <w:rsid w:val="00A17C1A"/>
    <w:rsid w:val="00A217DC"/>
    <w:rsid w:val="00A27D78"/>
    <w:rsid w:val="00A4113E"/>
    <w:rsid w:val="00A4284B"/>
    <w:rsid w:val="00A42AA3"/>
    <w:rsid w:val="00A4633F"/>
    <w:rsid w:val="00A50DDB"/>
    <w:rsid w:val="00A515B6"/>
    <w:rsid w:val="00A536EF"/>
    <w:rsid w:val="00A5561C"/>
    <w:rsid w:val="00A575C4"/>
    <w:rsid w:val="00A679BD"/>
    <w:rsid w:val="00A729D9"/>
    <w:rsid w:val="00A7650B"/>
    <w:rsid w:val="00A83074"/>
    <w:rsid w:val="00A85786"/>
    <w:rsid w:val="00A937BB"/>
    <w:rsid w:val="00A96F6B"/>
    <w:rsid w:val="00AA50BD"/>
    <w:rsid w:val="00AA5668"/>
    <w:rsid w:val="00AB120C"/>
    <w:rsid w:val="00AB14BE"/>
    <w:rsid w:val="00AB40DB"/>
    <w:rsid w:val="00AB411C"/>
    <w:rsid w:val="00AD3BD9"/>
    <w:rsid w:val="00AD4AC1"/>
    <w:rsid w:val="00AE10D0"/>
    <w:rsid w:val="00AE2829"/>
    <w:rsid w:val="00AF0C94"/>
    <w:rsid w:val="00AF2281"/>
    <w:rsid w:val="00AF377A"/>
    <w:rsid w:val="00B20F31"/>
    <w:rsid w:val="00B23D46"/>
    <w:rsid w:val="00B30C72"/>
    <w:rsid w:val="00B34901"/>
    <w:rsid w:val="00B428D4"/>
    <w:rsid w:val="00B42FED"/>
    <w:rsid w:val="00B43564"/>
    <w:rsid w:val="00B5102D"/>
    <w:rsid w:val="00B558E6"/>
    <w:rsid w:val="00B57BB8"/>
    <w:rsid w:val="00B61839"/>
    <w:rsid w:val="00B71129"/>
    <w:rsid w:val="00B755F7"/>
    <w:rsid w:val="00B75683"/>
    <w:rsid w:val="00B76B53"/>
    <w:rsid w:val="00B84BCE"/>
    <w:rsid w:val="00BA5ADB"/>
    <w:rsid w:val="00BB005F"/>
    <w:rsid w:val="00BB0AB5"/>
    <w:rsid w:val="00BC390A"/>
    <w:rsid w:val="00BC7EBF"/>
    <w:rsid w:val="00BD24C4"/>
    <w:rsid w:val="00BD30D3"/>
    <w:rsid w:val="00BD324D"/>
    <w:rsid w:val="00BD5326"/>
    <w:rsid w:val="00BF7FC5"/>
    <w:rsid w:val="00C054BA"/>
    <w:rsid w:val="00C077F4"/>
    <w:rsid w:val="00C1043D"/>
    <w:rsid w:val="00C11CF2"/>
    <w:rsid w:val="00C134EB"/>
    <w:rsid w:val="00C13C79"/>
    <w:rsid w:val="00C15A54"/>
    <w:rsid w:val="00C20742"/>
    <w:rsid w:val="00C226E2"/>
    <w:rsid w:val="00C23E20"/>
    <w:rsid w:val="00C246E9"/>
    <w:rsid w:val="00C359D8"/>
    <w:rsid w:val="00C41C6C"/>
    <w:rsid w:val="00C52C37"/>
    <w:rsid w:val="00C56D81"/>
    <w:rsid w:val="00C5753C"/>
    <w:rsid w:val="00C57A25"/>
    <w:rsid w:val="00C607EE"/>
    <w:rsid w:val="00C61F3A"/>
    <w:rsid w:val="00C73A81"/>
    <w:rsid w:val="00C76203"/>
    <w:rsid w:val="00C804D1"/>
    <w:rsid w:val="00C93A42"/>
    <w:rsid w:val="00C977D2"/>
    <w:rsid w:val="00CA154E"/>
    <w:rsid w:val="00CA161D"/>
    <w:rsid w:val="00CA3B8D"/>
    <w:rsid w:val="00CA5191"/>
    <w:rsid w:val="00CA773C"/>
    <w:rsid w:val="00CB61EF"/>
    <w:rsid w:val="00CB7C71"/>
    <w:rsid w:val="00CD4A52"/>
    <w:rsid w:val="00CE5B64"/>
    <w:rsid w:val="00CE61A5"/>
    <w:rsid w:val="00D0474B"/>
    <w:rsid w:val="00D0616F"/>
    <w:rsid w:val="00D10B17"/>
    <w:rsid w:val="00D14C81"/>
    <w:rsid w:val="00D15A8A"/>
    <w:rsid w:val="00D17DD1"/>
    <w:rsid w:val="00D26027"/>
    <w:rsid w:val="00D26C72"/>
    <w:rsid w:val="00D3022E"/>
    <w:rsid w:val="00D31246"/>
    <w:rsid w:val="00D31872"/>
    <w:rsid w:val="00D34C8B"/>
    <w:rsid w:val="00D52778"/>
    <w:rsid w:val="00D60C30"/>
    <w:rsid w:val="00D6300E"/>
    <w:rsid w:val="00D6465D"/>
    <w:rsid w:val="00D66B98"/>
    <w:rsid w:val="00D73913"/>
    <w:rsid w:val="00D73D6F"/>
    <w:rsid w:val="00D76D1F"/>
    <w:rsid w:val="00D778B1"/>
    <w:rsid w:val="00D80724"/>
    <w:rsid w:val="00D829B1"/>
    <w:rsid w:val="00D914DE"/>
    <w:rsid w:val="00DA15DD"/>
    <w:rsid w:val="00DA2611"/>
    <w:rsid w:val="00DB25F7"/>
    <w:rsid w:val="00DB3451"/>
    <w:rsid w:val="00DC6977"/>
    <w:rsid w:val="00DD47B4"/>
    <w:rsid w:val="00DE29C4"/>
    <w:rsid w:val="00DF0B2A"/>
    <w:rsid w:val="00DF1728"/>
    <w:rsid w:val="00DF7416"/>
    <w:rsid w:val="00E02A44"/>
    <w:rsid w:val="00E11C7E"/>
    <w:rsid w:val="00E208D8"/>
    <w:rsid w:val="00E21D72"/>
    <w:rsid w:val="00E244C7"/>
    <w:rsid w:val="00E3014F"/>
    <w:rsid w:val="00E31970"/>
    <w:rsid w:val="00E319A3"/>
    <w:rsid w:val="00E32BBB"/>
    <w:rsid w:val="00E345A9"/>
    <w:rsid w:val="00E364F4"/>
    <w:rsid w:val="00E4012D"/>
    <w:rsid w:val="00E43100"/>
    <w:rsid w:val="00E44A96"/>
    <w:rsid w:val="00E51C08"/>
    <w:rsid w:val="00E61FBC"/>
    <w:rsid w:val="00E62D05"/>
    <w:rsid w:val="00E6728D"/>
    <w:rsid w:val="00E71669"/>
    <w:rsid w:val="00E8143B"/>
    <w:rsid w:val="00E82DAB"/>
    <w:rsid w:val="00E84614"/>
    <w:rsid w:val="00E87020"/>
    <w:rsid w:val="00E93076"/>
    <w:rsid w:val="00E95B83"/>
    <w:rsid w:val="00EA0E3E"/>
    <w:rsid w:val="00EB10B0"/>
    <w:rsid w:val="00EB165D"/>
    <w:rsid w:val="00EB5AB4"/>
    <w:rsid w:val="00EC7EB9"/>
    <w:rsid w:val="00ED4A15"/>
    <w:rsid w:val="00ED6D0A"/>
    <w:rsid w:val="00EE67E8"/>
    <w:rsid w:val="00EF092D"/>
    <w:rsid w:val="00EF4A1B"/>
    <w:rsid w:val="00F03875"/>
    <w:rsid w:val="00F04292"/>
    <w:rsid w:val="00F04D80"/>
    <w:rsid w:val="00F07F30"/>
    <w:rsid w:val="00F1180D"/>
    <w:rsid w:val="00F14A16"/>
    <w:rsid w:val="00F178D5"/>
    <w:rsid w:val="00F20DCC"/>
    <w:rsid w:val="00F23B4E"/>
    <w:rsid w:val="00F27743"/>
    <w:rsid w:val="00F36BFF"/>
    <w:rsid w:val="00F41D8D"/>
    <w:rsid w:val="00F47A91"/>
    <w:rsid w:val="00F52074"/>
    <w:rsid w:val="00F57E46"/>
    <w:rsid w:val="00F62873"/>
    <w:rsid w:val="00F656D6"/>
    <w:rsid w:val="00F728ED"/>
    <w:rsid w:val="00F771EA"/>
    <w:rsid w:val="00F8552F"/>
    <w:rsid w:val="00F855F5"/>
    <w:rsid w:val="00F92D03"/>
    <w:rsid w:val="00F95B75"/>
    <w:rsid w:val="00FA303E"/>
    <w:rsid w:val="00FA50D9"/>
    <w:rsid w:val="00FA76F9"/>
    <w:rsid w:val="00FB0636"/>
    <w:rsid w:val="00FB1746"/>
    <w:rsid w:val="00FB2A14"/>
    <w:rsid w:val="00FB4F30"/>
    <w:rsid w:val="00FC0583"/>
    <w:rsid w:val="00FC43DC"/>
    <w:rsid w:val="00FC4F09"/>
    <w:rsid w:val="00FC5417"/>
    <w:rsid w:val="00FD2185"/>
    <w:rsid w:val="00FD4976"/>
    <w:rsid w:val="00FE5DE3"/>
    <w:rsid w:val="00FF60ED"/>
    <w:rsid w:val="00FF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0472F"/>
  <w15:docId w15:val="{A6493525-6FDB-48CE-9CF4-04604CD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B1"/>
    <w:pPr>
      <w:spacing w:before="120" w:after="0" w:line="240" w:lineRule="auto"/>
      <w:jc w:val="both"/>
    </w:pPr>
    <w:rPr>
      <w:rFonts w:eastAsia="Times New Roman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6F9"/>
    <w:pPr>
      <w:keepNext/>
      <w:keepLines/>
      <w:spacing w:before="0"/>
      <w:outlineLvl w:val="0"/>
    </w:pPr>
    <w:rPr>
      <w:rFonts w:ascii="Arial Unicode MS" w:eastAsiaTheme="majorEastAsia" w:hAnsi="Arial Unicode MS" w:cstheme="majorBidi"/>
      <w:b/>
      <w:bCs/>
      <w:color w:val="365F91" w:themeColor="accent1" w:themeShade="BF"/>
      <w:sz w:val="22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6F9"/>
    <w:rPr>
      <w:rFonts w:ascii="Arial Unicode MS" w:eastAsiaTheme="majorEastAsia" w:hAnsi="Arial Unicode MS" w:cstheme="majorBidi"/>
      <w:b/>
      <w:bCs/>
      <w:color w:val="365F91" w:themeColor="accent1" w:themeShade="BF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D829B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829B1"/>
    <w:rPr>
      <w:rFonts w:eastAsia="Times New Roman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9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B1"/>
    <w:rPr>
      <w:rFonts w:ascii="Tahoma" w:eastAsia="Times New Roman" w:hAnsi="Tahoma" w:cs="Tahoma"/>
      <w:sz w:val="16"/>
      <w:szCs w:val="16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D80724"/>
    <w:pPr>
      <w:tabs>
        <w:tab w:val="center" w:pos="4535"/>
        <w:tab w:val="right" w:pos="9071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724"/>
    <w:rPr>
      <w:rFonts w:eastAsia="Times New Roman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7D5CBC"/>
    <w:pPr>
      <w:spacing w:before="0"/>
      <w:ind w:left="720"/>
      <w:jc w:val="left"/>
    </w:pPr>
    <w:rPr>
      <w:rFonts w:ascii="Calibri" w:eastAsiaTheme="minorHAns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C15A54"/>
    <w:pPr>
      <w:spacing w:before="0"/>
      <w:jc w:val="left"/>
    </w:pPr>
    <w:rPr>
      <w:rFonts w:ascii="Calibri" w:eastAsiaTheme="minorHAnsi" w:hAnsi="Calibri" w:cstheme="minorBidi"/>
      <w:sz w:val="22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C15A54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989C-A7D7-4F1A-A53B-BA4823BF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1554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viktors</dc:creator>
  <cp:keywords>Klasifikacija: Nije poslovna tajna</cp:keywords>
  <cp:lastModifiedBy>Ivana Arbutina</cp:lastModifiedBy>
  <cp:revision>8</cp:revision>
  <cp:lastPrinted>2021-03-09T11:31:00Z</cp:lastPrinted>
  <dcterms:created xsi:type="dcterms:W3CDTF">2021-03-25T10:58:00Z</dcterms:created>
  <dcterms:modified xsi:type="dcterms:W3CDTF">2021-03-29T11:05:00Z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35cfcc54-ca7e-46b4-a5d3-e3f9f39dde5d</vt:lpwstr>
  </property>
  <property fmtid="{D5CDD505-2E9C-101B-9397-08002B2CF9AE}" pid="3" name="TelekomSerbiaKLASIFIKACIJA">
    <vt:lpwstr>NijePoslovnaTajna</vt:lpwstr>
  </property>
</Properties>
</file>